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4599" w14:textId="734AD445" w:rsidR="009B2F1E" w:rsidRPr="00D6670C" w:rsidRDefault="00350F31" w:rsidP="00350F31">
      <w:pPr>
        <w:spacing w:line="276" w:lineRule="auto"/>
        <w:jc w:val="left"/>
        <w:rPr>
          <w:rFonts w:ascii="Aptos Narrow" w:hAnsi="Aptos Narrow"/>
          <w:b/>
          <w:bCs/>
          <w:color w:val="002060"/>
          <w:sz w:val="20"/>
          <w:szCs w:val="20"/>
        </w:rPr>
      </w:pPr>
      <w:r w:rsidRPr="00D6670C">
        <w:rPr>
          <w:rFonts w:ascii="Aptos Narrow" w:hAnsi="Aptos Narrow"/>
          <w:b/>
          <w:bCs/>
          <w:color w:val="002060"/>
          <w:sz w:val="48"/>
          <w:szCs w:val="48"/>
        </w:rPr>
        <w:t>DOCUMENTAȚIA DE ATRIBUIRE</w:t>
      </w:r>
    </w:p>
    <w:p w14:paraId="07997D1A" w14:textId="70A242C7" w:rsidR="00D6670C" w:rsidRPr="00D6670C" w:rsidRDefault="00000000" w:rsidP="00350F31">
      <w:pPr>
        <w:spacing w:line="276" w:lineRule="auto"/>
        <w:jc w:val="left"/>
        <w:rPr>
          <w:rFonts w:ascii="Aptos Narrow" w:hAnsi="Aptos Narrow"/>
          <w:color w:val="002060"/>
          <w:sz w:val="20"/>
          <w:szCs w:val="20"/>
        </w:rPr>
      </w:pPr>
      <w:r>
        <w:rPr>
          <w:rFonts w:ascii="Aptos Narrow" w:hAnsi="Aptos Narrow"/>
          <w:sz w:val="48"/>
          <w:szCs w:val="48"/>
        </w:rPr>
        <w:pict w14:anchorId="2660F4F6">
          <v:rect id="_x0000_i1025" style="width:0;height:1.5pt" o:hralign="center" o:hrstd="t" o:hr="t" fillcolor="#a0a0a0" stroked="f"/>
        </w:pict>
      </w:r>
    </w:p>
    <w:p w14:paraId="05021635" w14:textId="75F95F30" w:rsidR="00D6670C" w:rsidRDefault="00D6670C" w:rsidP="00D6670C">
      <w:pPr>
        <w:rPr>
          <w:rFonts w:ascii="Aptos Narrow" w:hAnsi="Aptos Narrow"/>
          <w:sz w:val="28"/>
          <w:szCs w:val="28"/>
        </w:rPr>
      </w:pPr>
      <w:r>
        <w:rPr>
          <w:rFonts w:ascii="Aptos Narrow" w:hAnsi="Aptos Narrow"/>
          <w:sz w:val="28"/>
          <w:szCs w:val="28"/>
        </w:rPr>
        <w:t xml:space="preserve">Delegarea gestiunii activităților componente ale Serviciului de Salubrizare privind tratarea mecano-biologică și eliminarea prin depozitare a </w:t>
      </w:r>
      <w:r w:rsidR="00CF4EA2">
        <w:rPr>
          <w:rFonts w:ascii="Aptos Narrow" w:hAnsi="Aptos Narrow"/>
          <w:sz w:val="28"/>
          <w:szCs w:val="28"/>
        </w:rPr>
        <w:t>deșeurilor municipale, în județul Mureș</w:t>
      </w:r>
    </w:p>
    <w:p w14:paraId="0EDABBE1" w14:textId="77777777" w:rsidR="00CF4EA2" w:rsidRDefault="00CF4EA2" w:rsidP="00D6670C">
      <w:pPr>
        <w:rPr>
          <w:rFonts w:ascii="Aptos Narrow" w:hAnsi="Aptos Narrow"/>
          <w:sz w:val="28"/>
          <w:szCs w:val="28"/>
        </w:rPr>
      </w:pPr>
    </w:p>
    <w:p w14:paraId="099FC1A8" w14:textId="77777777" w:rsidR="00CF4EA2" w:rsidRDefault="00CF4EA2" w:rsidP="00D6670C">
      <w:pPr>
        <w:rPr>
          <w:rFonts w:ascii="Aptos Narrow" w:hAnsi="Aptos Narrow"/>
          <w:sz w:val="28"/>
          <w:szCs w:val="28"/>
        </w:rPr>
      </w:pPr>
    </w:p>
    <w:p w14:paraId="1602B66B" w14:textId="77777777" w:rsidR="00CF4EA2" w:rsidRDefault="00CF4EA2" w:rsidP="00D6670C">
      <w:pPr>
        <w:rPr>
          <w:rFonts w:ascii="Aptos Narrow" w:hAnsi="Aptos Narrow"/>
          <w:sz w:val="28"/>
          <w:szCs w:val="28"/>
        </w:rPr>
      </w:pPr>
    </w:p>
    <w:p w14:paraId="4D587E54" w14:textId="77777777" w:rsidR="00CF4EA2" w:rsidRDefault="00CF4EA2" w:rsidP="00D6670C">
      <w:pPr>
        <w:rPr>
          <w:rFonts w:ascii="Aptos Narrow" w:hAnsi="Aptos Narrow"/>
          <w:sz w:val="28"/>
          <w:szCs w:val="28"/>
        </w:rPr>
      </w:pPr>
    </w:p>
    <w:p w14:paraId="4B791E32" w14:textId="77777777" w:rsidR="00CF4EA2" w:rsidRDefault="00CF4EA2" w:rsidP="00D6670C">
      <w:pPr>
        <w:rPr>
          <w:rFonts w:ascii="Aptos Narrow" w:hAnsi="Aptos Narrow"/>
          <w:sz w:val="28"/>
          <w:szCs w:val="28"/>
        </w:rPr>
      </w:pPr>
    </w:p>
    <w:p w14:paraId="047AACA7" w14:textId="77777777" w:rsidR="00CF4EA2" w:rsidRDefault="00CF4EA2" w:rsidP="00D6670C">
      <w:pPr>
        <w:rPr>
          <w:rFonts w:ascii="Aptos Narrow" w:hAnsi="Aptos Narrow"/>
          <w:sz w:val="28"/>
          <w:szCs w:val="28"/>
        </w:rPr>
      </w:pPr>
    </w:p>
    <w:p w14:paraId="7B6ADE33" w14:textId="2546D60B" w:rsidR="00CF4EA2" w:rsidRDefault="00CF4EA2" w:rsidP="00D6670C">
      <w:pPr>
        <w:rPr>
          <w:rFonts w:ascii="Aptos Narrow" w:hAnsi="Aptos Narrow"/>
          <w:b/>
          <w:bCs/>
          <w:color w:val="002060"/>
          <w:sz w:val="28"/>
          <w:szCs w:val="28"/>
        </w:rPr>
      </w:pPr>
      <w:r>
        <w:rPr>
          <w:rFonts w:ascii="Aptos Narrow" w:hAnsi="Aptos Narrow"/>
          <w:b/>
          <w:bCs/>
          <w:color w:val="002060"/>
          <w:sz w:val="28"/>
          <w:szCs w:val="28"/>
        </w:rPr>
        <w:t xml:space="preserve">Volumul </w:t>
      </w:r>
      <w:r w:rsidR="00B24F0B">
        <w:rPr>
          <w:rFonts w:ascii="Aptos Narrow" w:hAnsi="Aptos Narrow"/>
          <w:b/>
          <w:bCs/>
          <w:color w:val="002060"/>
          <w:sz w:val="28"/>
          <w:szCs w:val="28"/>
        </w:rPr>
        <w:t>I</w:t>
      </w:r>
    </w:p>
    <w:p w14:paraId="30AA0939" w14:textId="23C39043" w:rsidR="00CF4EA2" w:rsidRDefault="00B24F0B" w:rsidP="00D6670C">
      <w:pPr>
        <w:rPr>
          <w:rFonts w:ascii="Aptos Narrow" w:hAnsi="Aptos Narrow"/>
          <w:b/>
          <w:bCs/>
          <w:color w:val="002060"/>
          <w:sz w:val="28"/>
          <w:szCs w:val="28"/>
        </w:rPr>
      </w:pPr>
      <w:r>
        <w:rPr>
          <w:rFonts w:ascii="Aptos Narrow" w:hAnsi="Aptos Narrow"/>
          <w:b/>
          <w:bCs/>
          <w:color w:val="002060"/>
          <w:sz w:val="28"/>
          <w:szCs w:val="28"/>
        </w:rPr>
        <w:t>CAIETUL DE SARCINI</w:t>
      </w:r>
      <w:r w:rsidR="00CF4EA2">
        <w:rPr>
          <w:rFonts w:ascii="Aptos Narrow" w:hAnsi="Aptos Narrow"/>
          <w:b/>
          <w:bCs/>
          <w:color w:val="002060"/>
          <w:sz w:val="28"/>
          <w:szCs w:val="28"/>
        </w:rPr>
        <w:t xml:space="preserve"> </w:t>
      </w:r>
    </w:p>
    <w:p w14:paraId="2FDA09B5" w14:textId="77777777" w:rsidR="00CF4EA2" w:rsidRDefault="00CF4EA2" w:rsidP="00D6670C">
      <w:pPr>
        <w:rPr>
          <w:rFonts w:ascii="Aptos Narrow" w:hAnsi="Aptos Narrow"/>
          <w:sz w:val="28"/>
          <w:szCs w:val="28"/>
        </w:rPr>
      </w:pPr>
    </w:p>
    <w:p w14:paraId="01302BA8" w14:textId="77777777" w:rsidR="00CF4EA2" w:rsidRDefault="00CF4EA2" w:rsidP="00D6670C">
      <w:pPr>
        <w:rPr>
          <w:rFonts w:ascii="Aptos Narrow" w:hAnsi="Aptos Narrow"/>
          <w:sz w:val="28"/>
          <w:szCs w:val="28"/>
        </w:rPr>
      </w:pPr>
    </w:p>
    <w:p w14:paraId="2771D568" w14:textId="77777777" w:rsidR="00CF4EA2" w:rsidRDefault="00CF4EA2" w:rsidP="00D6670C">
      <w:pPr>
        <w:rPr>
          <w:rFonts w:ascii="Aptos Narrow" w:hAnsi="Aptos Narrow"/>
          <w:sz w:val="28"/>
          <w:szCs w:val="28"/>
        </w:rPr>
      </w:pPr>
    </w:p>
    <w:p w14:paraId="175CAA7D" w14:textId="77777777" w:rsidR="00CF4EA2" w:rsidRDefault="00CF4EA2" w:rsidP="00D6670C">
      <w:pPr>
        <w:rPr>
          <w:rFonts w:ascii="Aptos Narrow" w:hAnsi="Aptos Narrow"/>
          <w:sz w:val="28"/>
          <w:szCs w:val="28"/>
        </w:rPr>
      </w:pPr>
    </w:p>
    <w:p w14:paraId="38B554AE" w14:textId="77777777" w:rsidR="00CF4EA2" w:rsidRDefault="00CF4EA2" w:rsidP="00D6670C">
      <w:pPr>
        <w:rPr>
          <w:rFonts w:ascii="Aptos Narrow" w:hAnsi="Aptos Narrow"/>
          <w:sz w:val="28"/>
          <w:szCs w:val="28"/>
        </w:rPr>
      </w:pPr>
    </w:p>
    <w:p w14:paraId="4DCFD368" w14:textId="77777777" w:rsidR="00CF4EA2" w:rsidRDefault="00CF4EA2" w:rsidP="00D6670C">
      <w:pPr>
        <w:rPr>
          <w:rFonts w:ascii="Aptos Narrow" w:hAnsi="Aptos Narrow"/>
          <w:sz w:val="28"/>
          <w:szCs w:val="28"/>
        </w:rPr>
      </w:pPr>
    </w:p>
    <w:p w14:paraId="22483387" w14:textId="77777777" w:rsidR="00CF4EA2" w:rsidRDefault="00CF4EA2" w:rsidP="00D6670C">
      <w:pPr>
        <w:rPr>
          <w:rFonts w:ascii="Aptos Narrow" w:hAnsi="Aptos Narrow"/>
          <w:sz w:val="28"/>
          <w:szCs w:val="28"/>
        </w:rPr>
      </w:pPr>
    </w:p>
    <w:p w14:paraId="119C0F8F" w14:textId="77777777" w:rsidR="00A53CFE" w:rsidRDefault="00A53CFE" w:rsidP="00D6670C">
      <w:pPr>
        <w:rPr>
          <w:rFonts w:ascii="Aptos Narrow" w:hAnsi="Aptos Narrow"/>
          <w:sz w:val="28"/>
          <w:szCs w:val="28"/>
        </w:rPr>
      </w:pPr>
    </w:p>
    <w:p w14:paraId="42CA6DDB" w14:textId="77777777" w:rsidR="00A53CFE" w:rsidRDefault="00A53CFE" w:rsidP="00D6670C">
      <w:pPr>
        <w:rPr>
          <w:rFonts w:ascii="Aptos Narrow" w:hAnsi="Aptos Narrow"/>
          <w:sz w:val="28"/>
          <w:szCs w:val="28"/>
        </w:rPr>
      </w:pPr>
    </w:p>
    <w:p w14:paraId="23376DA6" w14:textId="56C2391F" w:rsidR="00CF4EA2" w:rsidRDefault="00CF4EA2" w:rsidP="00D6670C">
      <w:pPr>
        <w:rPr>
          <w:rFonts w:ascii="Aptos Narrow" w:hAnsi="Aptos Narrow"/>
          <w:sz w:val="28"/>
          <w:szCs w:val="28"/>
        </w:rPr>
      </w:pPr>
      <w:r>
        <w:rPr>
          <w:rFonts w:ascii="Aptos Narrow" w:hAnsi="Aptos Narrow"/>
          <w:sz w:val="28"/>
          <w:szCs w:val="28"/>
        </w:rPr>
        <w:t xml:space="preserve">Autoritate Contractantă: </w:t>
      </w:r>
      <w:r w:rsidR="00A53CFE" w:rsidRPr="00A53CFE">
        <w:rPr>
          <w:rFonts w:ascii="Aptos Narrow" w:hAnsi="Aptos Narrow"/>
          <w:b/>
          <w:bCs/>
          <w:sz w:val="28"/>
          <w:szCs w:val="28"/>
        </w:rPr>
        <w:t>Asociația de Dezvoltare Intercomunitară ”Ecolect Mureș”</w:t>
      </w:r>
    </w:p>
    <w:p w14:paraId="11F0C598" w14:textId="4C526E57" w:rsidR="00A53CFE" w:rsidRDefault="000C68F2" w:rsidP="00D6670C">
      <w:pPr>
        <w:rPr>
          <w:rFonts w:ascii="Aptos Narrow" w:hAnsi="Aptos Narrow"/>
          <w:sz w:val="28"/>
          <w:szCs w:val="28"/>
        </w:rPr>
      </w:pPr>
      <w:r>
        <w:rPr>
          <w:rFonts w:ascii="Aptos Narrow" w:hAnsi="Aptos Narrow"/>
          <w:sz w:val="28"/>
          <w:szCs w:val="28"/>
        </w:rPr>
        <w:t xml:space="preserve">Tipul contractului de delegare: </w:t>
      </w:r>
      <w:r w:rsidR="00DB221B" w:rsidRPr="00DB221B">
        <w:rPr>
          <w:rFonts w:ascii="Aptos Narrow" w:hAnsi="Aptos Narrow"/>
          <w:b/>
          <w:bCs/>
          <w:sz w:val="28"/>
          <w:szCs w:val="28"/>
        </w:rPr>
        <w:t>Concesiune de servicii pe termen lung</w:t>
      </w:r>
    </w:p>
    <w:p w14:paraId="794705AC" w14:textId="77777777" w:rsidR="00A53CFE" w:rsidRDefault="00A53CFE" w:rsidP="00D6670C">
      <w:pPr>
        <w:rPr>
          <w:rFonts w:ascii="Aptos Narrow" w:hAnsi="Aptos Narrow"/>
          <w:sz w:val="28"/>
          <w:szCs w:val="28"/>
        </w:rPr>
      </w:pPr>
    </w:p>
    <w:p w14:paraId="19072FDD" w14:textId="77777777" w:rsidR="00A53CFE" w:rsidRDefault="00A53CFE" w:rsidP="00D6670C">
      <w:pPr>
        <w:rPr>
          <w:rFonts w:ascii="Aptos Narrow" w:hAnsi="Aptos Narrow"/>
          <w:sz w:val="28"/>
          <w:szCs w:val="28"/>
        </w:rPr>
      </w:pPr>
    </w:p>
    <w:p w14:paraId="3CBDF410" w14:textId="77777777" w:rsidR="00A53CFE" w:rsidRDefault="00A53CFE" w:rsidP="00D6670C">
      <w:pPr>
        <w:rPr>
          <w:rFonts w:ascii="Aptos Narrow" w:hAnsi="Aptos Narrow"/>
          <w:sz w:val="28"/>
          <w:szCs w:val="28"/>
        </w:rPr>
      </w:pPr>
    </w:p>
    <w:p w14:paraId="615441AE" w14:textId="77777777" w:rsidR="00A53CFE" w:rsidRDefault="00A53CFE" w:rsidP="00D6670C">
      <w:pPr>
        <w:rPr>
          <w:rFonts w:ascii="Aptos Narrow" w:hAnsi="Aptos Narrow"/>
          <w:sz w:val="28"/>
          <w:szCs w:val="28"/>
        </w:rPr>
      </w:pPr>
    </w:p>
    <w:p w14:paraId="5F569171" w14:textId="77777777" w:rsidR="00A53CFE" w:rsidRDefault="00A53CFE" w:rsidP="00D6670C">
      <w:pPr>
        <w:rPr>
          <w:rFonts w:ascii="Aptos Narrow" w:hAnsi="Aptos Narrow"/>
          <w:sz w:val="28"/>
          <w:szCs w:val="28"/>
        </w:rPr>
      </w:pPr>
    </w:p>
    <w:p w14:paraId="5713D6B3" w14:textId="77777777" w:rsidR="00A53CFE" w:rsidRDefault="00A53CFE" w:rsidP="00D6670C">
      <w:pPr>
        <w:rPr>
          <w:rFonts w:ascii="Aptos Narrow" w:hAnsi="Aptos Narrow"/>
          <w:sz w:val="28"/>
          <w:szCs w:val="28"/>
        </w:rPr>
      </w:pPr>
    </w:p>
    <w:p w14:paraId="0E11A5E3" w14:textId="77777777" w:rsidR="00A53CFE" w:rsidRDefault="00A53CFE" w:rsidP="00D6670C">
      <w:pPr>
        <w:rPr>
          <w:rFonts w:ascii="Aptos Narrow" w:hAnsi="Aptos Narrow"/>
          <w:sz w:val="28"/>
          <w:szCs w:val="28"/>
        </w:rPr>
      </w:pPr>
    </w:p>
    <w:p w14:paraId="1888F105" w14:textId="77777777" w:rsidR="00A53CFE" w:rsidRDefault="00A53CFE" w:rsidP="00D6670C">
      <w:pPr>
        <w:rPr>
          <w:rFonts w:ascii="Aptos Narrow" w:hAnsi="Aptos Narrow"/>
          <w:sz w:val="28"/>
          <w:szCs w:val="28"/>
        </w:rPr>
      </w:pPr>
    </w:p>
    <w:p w14:paraId="1987DA0B" w14:textId="77777777" w:rsidR="00A53CFE" w:rsidRDefault="00A53CFE" w:rsidP="00D6670C">
      <w:pPr>
        <w:rPr>
          <w:rFonts w:ascii="Aptos Narrow" w:hAnsi="Aptos Narrow"/>
          <w:sz w:val="28"/>
          <w:szCs w:val="28"/>
        </w:rPr>
      </w:pPr>
    </w:p>
    <w:p w14:paraId="3D49D47C" w14:textId="6941EDCD" w:rsidR="00A53CFE" w:rsidRPr="002E4A1D" w:rsidRDefault="006E567D" w:rsidP="00D6670C">
      <w:pPr>
        <w:rPr>
          <w:rFonts w:ascii="Aptos Narrow" w:hAnsi="Aptos Narrow"/>
          <w:color w:val="002060"/>
          <w:sz w:val="28"/>
          <w:szCs w:val="28"/>
        </w:rPr>
      </w:pPr>
      <w:r>
        <w:rPr>
          <w:rFonts w:ascii="Aptos Narrow" w:hAnsi="Aptos Narrow"/>
          <w:color w:val="002060"/>
          <w:sz w:val="28"/>
          <w:szCs w:val="28"/>
        </w:rPr>
        <w:t>Septembrie</w:t>
      </w:r>
      <w:r w:rsidR="00A53CFE" w:rsidRPr="002E4A1D">
        <w:rPr>
          <w:rFonts w:ascii="Aptos Narrow" w:hAnsi="Aptos Narrow"/>
          <w:color w:val="002060"/>
          <w:sz w:val="28"/>
          <w:szCs w:val="28"/>
        </w:rPr>
        <w:t xml:space="preserve"> 2025 (versiunea</w:t>
      </w:r>
      <w:r w:rsidR="003D168C" w:rsidRPr="002E4A1D">
        <w:rPr>
          <w:rFonts w:ascii="Aptos Narrow" w:hAnsi="Aptos Narrow"/>
          <w:color w:val="002060"/>
          <w:sz w:val="28"/>
          <w:szCs w:val="28"/>
        </w:rPr>
        <w:t>-</w:t>
      </w:r>
      <w:r w:rsidR="00DB221B">
        <w:rPr>
          <w:rFonts w:ascii="Aptos Narrow" w:hAnsi="Aptos Narrow"/>
          <w:color w:val="002060"/>
          <w:sz w:val="28"/>
          <w:szCs w:val="28"/>
        </w:rPr>
        <w:t>2</w:t>
      </w:r>
      <w:r w:rsidR="00A53CFE" w:rsidRPr="002E4A1D">
        <w:rPr>
          <w:rFonts w:ascii="Aptos Narrow" w:hAnsi="Aptos Narrow"/>
          <w:color w:val="002060"/>
          <w:sz w:val="28"/>
          <w:szCs w:val="28"/>
        </w:rPr>
        <w:t>/revizia</w:t>
      </w:r>
      <w:r w:rsidR="003D168C" w:rsidRPr="002E4A1D">
        <w:rPr>
          <w:rFonts w:ascii="Aptos Narrow" w:hAnsi="Aptos Narrow"/>
          <w:color w:val="002060"/>
          <w:sz w:val="28"/>
          <w:szCs w:val="28"/>
        </w:rPr>
        <w:t>-</w:t>
      </w:r>
      <w:r>
        <w:rPr>
          <w:rFonts w:ascii="Aptos Narrow" w:hAnsi="Aptos Narrow"/>
          <w:color w:val="002060"/>
          <w:sz w:val="28"/>
          <w:szCs w:val="28"/>
        </w:rPr>
        <w:t>2 la 25.11</w:t>
      </w:r>
      <w:r w:rsidR="006D3529">
        <w:rPr>
          <w:rFonts w:ascii="Aptos Narrow" w:hAnsi="Aptos Narrow"/>
          <w:color w:val="002060"/>
          <w:sz w:val="28"/>
          <w:szCs w:val="28"/>
        </w:rPr>
        <w:t>.2025</w:t>
      </w:r>
      <w:r w:rsidR="00A53CFE" w:rsidRPr="002E4A1D">
        <w:rPr>
          <w:rFonts w:ascii="Aptos Narrow" w:hAnsi="Aptos Narrow"/>
          <w:color w:val="002060"/>
          <w:sz w:val="28"/>
          <w:szCs w:val="28"/>
        </w:rPr>
        <w:t>)</w:t>
      </w:r>
    </w:p>
    <w:p w14:paraId="52AB80EF" w14:textId="3972810E" w:rsidR="00A53CFE" w:rsidRDefault="00000000">
      <w:pPr>
        <w:rPr>
          <w:rFonts w:ascii="Aptos Narrow" w:hAnsi="Aptos Narrow"/>
          <w:sz w:val="28"/>
          <w:szCs w:val="28"/>
        </w:rPr>
      </w:pPr>
      <w:r>
        <w:rPr>
          <w:rFonts w:ascii="Aptos Narrow" w:hAnsi="Aptos Narrow"/>
          <w:sz w:val="48"/>
          <w:szCs w:val="48"/>
        </w:rPr>
        <w:pict w14:anchorId="2BD8DBBC">
          <v:rect id="_x0000_i1026" style="width:0;height:1.5pt" o:hralign="center" o:hrstd="t" o:hr="t" fillcolor="#a0a0a0" stroked="f"/>
        </w:pict>
      </w:r>
      <w:r w:rsidR="00A53CFE">
        <w:rPr>
          <w:rFonts w:ascii="Aptos Narrow" w:hAnsi="Aptos Narrow"/>
          <w:sz w:val="28"/>
          <w:szCs w:val="28"/>
        </w:rPr>
        <w:br w:type="page"/>
      </w:r>
    </w:p>
    <w:sdt>
      <w:sdtPr>
        <w:rPr>
          <w:rFonts w:ascii="Aptos Narrow" w:eastAsiaTheme="minorHAnsi" w:hAnsi="Aptos Narrow" w:cstheme="minorBidi"/>
          <w:noProof/>
          <w:color w:val="002060"/>
          <w:sz w:val="20"/>
          <w:szCs w:val="20"/>
          <w:lang w:eastAsia="en-US"/>
          <w14:ligatures w14:val="standardContextual"/>
        </w:rPr>
        <w:id w:val="554594872"/>
        <w:docPartObj>
          <w:docPartGallery w:val="Table of Contents"/>
          <w:docPartUnique/>
        </w:docPartObj>
      </w:sdtPr>
      <w:sdtContent>
        <w:p w14:paraId="5D7DEC02" w14:textId="4471312D" w:rsidR="00085164" w:rsidRPr="006E567D" w:rsidRDefault="00085164">
          <w:pPr>
            <w:pStyle w:val="Titlucuprins"/>
            <w:rPr>
              <w:rFonts w:ascii="Aptos Narrow" w:hAnsi="Aptos Narrow"/>
              <w:color w:val="002060"/>
            </w:rPr>
          </w:pPr>
          <w:r w:rsidRPr="006E567D">
            <w:rPr>
              <w:rFonts w:ascii="Aptos Narrow" w:hAnsi="Aptos Narrow"/>
              <w:color w:val="002060"/>
            </w:rPr>
            <w:t>Cuprins</w:t>
          </w:r>
        </w:p>
        <w:p w14:paraId="7C06C0BC" w14:textId="77777777" w:rsidR="00085164" w:rsidRPr="006E567D" w:rsidRDefault="00085164" w:rsidP="00085164">
          <w:pPr>
            <w:rPr>
              <w:color w:val="002060"/>
              <w:lang w:eastAsia="ro-RO"/>
            </w:rPr>
          </w:pPr>
        </w:p>
        <w:p w14:paraId="50A92EC2" w14:textId="31D6A139" w:rsidR="006E567D" w:rsidRPr="006E567D" w:rsidRDefault="00085164">
          <w:pPr>
            <w:pStyle w:val="Cuprins1"/>
            <w:tabs>
              <w:tab w:val="right" w:leader="dot" w:pos="10027"/>
            </w:tabs>
            <w:rPr>
              <w:rFonts w:eastAsiaTheme="minorEastAsia"/>
              <w:color w:val="002060"/>
              <w:kern w:val="2"/>
              <w:sz w:val="24"/>
              <w:szCs w:val="24"/>
              <w:lang w:eastAsia="ro-RO"/>
            </w:rPr>
          </w:pPr>
          <w:r w:rsidRPr="006E567D">
            <w:rPr>
              <w:rFonts w:ascii="Aptos Narrow" w:hAnsi="Aptos Narrow"/>
              <w:color w:val="002060"/>
              <w:sz w:val="20"/>
              <w:szCs w:val="20"/>
            </w:rPr>
            <w:fldChar w:fldCharType="begin"/>
          </w:r>
          <w:r w:rsidRPr="006E567D">
            <w:rPr>
              <w:rFonts w:ascii="Aptos Narrow" w:hAnsi="Aptos Narrow"/>
              <w:color w:val="002060"/>
              <w:sz w:val="20"/>
              <w:szCs w:val="20"/>
            </w:rPr>
            <w:instrText xml:space="preserve"> TOC \o "1-3" \h \z \u </w:instrText>
          </w:r>
          <w:r w:rsidRPr="006E567D">
            <w:rPr>
              <w:rFonts w:ascii="Aptos Narrow" w:hAnsi="Aptos Narrow"/>
              <w:color w:val="002060"/>
              <w:sz w:val="20"/>
              <w:szCs w:val="20"/>
            </w:rPr>
            <w:fldChar w:fldCharType="separate"/>
          </w:r>
          <w:hyperlink w:anchor="_Toc214958553" w:history="1">
            <w:r w:rsidR="006E567D" w:rsidRPr="006E567D">
              <w:rPr>
                <w:rStyle w:val="Hyperlink"/>
                <w:rFonts w:ascii="Aptos Narrow" w:hAnsi="Aptos Narrow"/>
                <w:b/>
                <w:bCs/>
                <w:color w:val="002060"/>
              </w:rPr>
              <w:t>Capitolul I – Dispoziții generale</w:t>
            </w:r>
            <w:r w:rsidR="006E567D" w:rsidRPr="006E567D">
              <w:rPr>
                <w:webHidden/>
                <w:color w:val="002060"/>
              </w:rPr>
              <w:tab/>
            </w:r>
            <w:r w:rsidR="006E567D" w:rsidRPr="006E567D">
              <w:rPr>
                <w:webHidden/>
                <w:color w:val="002060"/>
              </w:rPr>
              <w:fldChar w:fldCharType="begin"/>
            </w:r>
            <w:r w:rsidR="006E567D" w:rsidRPr="006E567D">
              <w:rPr>
                <w:webHidden/>
                <w:color w:val="002060"/>
              </w:rPr>
              <w:instrText xml:space="preserve"> PAGEREF _Toc214958553 \h </w:instrText>
            </w:r>
            <w:r w:rsidR="006E567D" w:rsidRPr="006E567D">
              <w:rPr>
                <w:webHidden/>
                <w:color w:val="002060"/>
              </w:rPr>
            </w:r>
            <w:r w:rsidR="006E567D" w:rsidRPr="006E567D">
              <w:rPr>
                <w:webHidden/>
                <w:color w:val="002060"/>
              </w:rPr>
              <w:fldChar w:fldCharType="separate"/>
            </w:r>
            <w:r w:rsidR="006E567D" w:rsidRPr="006E567D">
              <w:rPr>
                <w:webHidden/>
                <w:color w:val="002060"/>
              </w:rPr>
              <w:t>3</w:t>
            </w:r>
            <w:r w:rsidR="006E567D" w:rsidRPr="006E567D">
              <w:rPr>
                <w:webHidden/>
                <w:color w:val="002060"/>
              </w:rPr>
              <w:fldChar w:fldCharType="end"/>
            </w:r>
          </w:hyperlink>
        </w:p>
        <w:p w14:paraId="0573B8DF" w14:textId="5265DD72" w:rsidR="006E567D" w:rsidRPr="006E567D" w:rsidRDefault="006E567D">
          <w:pPr>
            <w:pStyle w:val="Cuprins1"/>
            <w:tabs>
              <w:tab w:val="right" w:leader="dot" w:pos="10027"/>
            </w:tabs>
            <w:rPr>
              <w:rFonts w:eastAsiaTheme="minorEastAsia"/>
              <w:color w:val="002060"/>
              <w:kern w:val="2"/>
              <w:sz w:val="24"/>
              <w:szCs w:val="24"/>
              <w:lang w:eastAsia="ro-RO"/>
            </w:rPr>
          </w:pPr>
          <w:hyperlink w:anchor="_Toc214958554" w:history="1">
            <w:r w:rsidRPr="006E567D">
              <w:rPr>
                <w:rStyle w:val="Hyperlink"/>
                <w:rFonts w:ascii="Aptos Narrow" w:hAnsi="Aptos Narrow"/>
                <w:b/>
                <w:bCs/>
                <w:color w:val="002060"/>
              </w:rPr>
              <w:t>Capitolul II – Obiectul Caietului de sarcini</w:t>
            </w:r>
            <w:r w:rsidRPr="006E567D">
              <w:rPr>
                <w:webHidden/>
                <w:color w:val="002060"/>
              </w:rPr>
              <w:tab/>
            </w:r>
            <w:r w:rsidRPr="006E567D">
              <w:rPr>
                <w:webHidden/>
                <w:color w:val="002060"/>
              </w:rPr>
              <w:fldChar w:fldCharType="begin"/>
            </w:r>
            <w:r w:rsidRPr="006E567D">
              <w:rPr>
                <w:webHidden/>
                <w:color w:val="002060"/>
              </w:rPr>
              <w:instrText xml:space="preserve"> PAGEREF _Toc214958554 \h </w:instrText>
            </w:r>
            <w:r w:rsidRPr="006E567D">
              <w:rPr>
                <w:webHidden/>
                <w:color w:val="002060"/>
              </w:rPr>
            </w:r>
            <w:r w:rsidRPr="006E567D">
              <w:rPr>
                <w:webHidden/>
                <w:color w:val="002060"/>
              </w:rPr>
              <w:fldChar w:fldCharType="separate"/>
            </w:r>
            <w:r w:rsidRPr="006E567D">
              <w:rPr>
                <w:webHidden/>
                <w:color w:val="002060"/>
              </w:rPr>
              <w:t>3</w:t>
            </w:r>
            <w:r w:rsidRPr="006E567D">
              <w:rPr>
                <w:webHidden/>
                <w:color w:val="002060"/>
              </w:rPr>
              <w:fldChar w:fldCharType="end"/>
            </w:r>
          </w:hyperlink>
        </w:p>
        <w:p w14:paraId="4388082C" w14:textId="32A1C41C" w:rsidR="006E567D" w:rsidRPr="006E567D" w:rsidRDefault="006E567D">
          <w:pPr>
            <w:pStyle w:val="Cuprins1"/>
            <w:tabs>
              <w:tab w:val="right" w:leader="dot" w:pos="10027"/>
            </w:tabs>
            <w:rPr>
              <w:rFonts w:eastAsiaTheme="minorEastAsia"/>
              <w:color w:val="002060"/>
              <w:kern w:val="2"/>
              <w:sz w:val="24"/>
              <w:szCs w:val="24"/>
              <w:lang w:eastAsia="ro-RO"/>
            </w:rPr>
          </w:pPr>
          <w:hyperlink w:anchor="_Toc214958555" w:history="1">
            <w:r w:rsidRPr="006E567D">
              <w:rPr>
                <w:rStyle w:val="Hyperlink"/>
                <w:rFonts w:ascii="Aptos Narrow" w:hAnsi="Aptos Narrow"/>
                <w:b/>
                <w:bCs/>
                <w:color w:val="002060"/>
              </w:rPr>
              <w:t>Capitolul III – Cerințe organizatorice minimale</w:t>
            </w:r>
            <w:r w:rsidRPr="006E567D">
              <w:rPr>
                <w:webHidden/>
                <w:color w:val="002060"/>
              </w:rPr>
              <w:tab/>
            </w:r>
            <w:r w:rsidRPr="006E567D">
              <w:rPr>
                <w:webHidden/>
                <w:color w:val="002060"/>
              </w:rPr>
              <w:fldChar w:fldCharType="begin"/>
            </w:r>
            <w:r w:rsidRPr="006E567D">
              <w:rPr>
                <w:webHidden/>
                <w:color w:val="002060"/>
              </w:rPr>
              <w:instrText xml:space="preserve"> PAGEREF _Toc214958555 \h </w:instrText>
            </w:r>
            <w:r w:rsidRPr="006E567D">
              <w:rPr>
                <w:webHidden/>
                <w:color w:val="002060"/>
              </w:rPr>
            </w:r>
            <w:r w:rsidRPr="006E567D">
              <w:rPr>
                <w:webHidden/>
                <w:color w:val="002060"/>
              </w:rPr>
              <w:fldChar w:fldCharType="separate"/>
            </w:r>
            <w:r w:rsidRPr="006E567D">
              <w:rPr>
                <w:webHidden/>
                <w:color w:val="002060"/>
              </w:rPr>
              <w:t>6</w:t>
            </w:r>
            <w:r w:rsidRPr="006E567D">
              <w:rPr>
                <w:webHidden/>
                <w:color w:val="002060"/>
              </w:rPr>
              <w:fldChar w:fldCharType="end"/>
            </w:r>
          </w:hyperlink>
        </w:p>
        <w:p w14:paraId="54AE4C8F" w14:textId="616A5405"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56" w:history="1">
            <w:r w:rsidRPr="006E567D">
              <w:rPr>
                <w:rStyle w:val="Hyperlink"/>
                <w:rFonts w:ascii="Aptos Narrow" w:hAnsi="Aptos Narrow"/>
                <w:i/>
                <w:iCs/>
                <w:color w:val="002060"/>
              </w:rPr>
              <w:t>Secțiunea 1. Obligații de serviciu public în prestarea serviciului și operarea infrastructurii aferente acestuia</w:t>
            </w:r>
            <w:r w:rsidRPr="006E567D">
              <w:rPr>
                <w:webHidden/>
                <w:color w:val="002060"/>
              </w:rPr>
              <w:tab/>
            </w:r>
            <w:r w:rsidRPr="006E567D">
              <w:rPr>
                <w:webHidden/>
                <w:color w:val="002060"/>
              </w:rPr>
              <w:fldChar w:fldCharType="begin"/>
            </w:r>
            <w:r w:rsidRPr="006E567D">
              <w:rPr>
                <w:webHidden/>
                <w:color w:val="002060"/>
              </w:rPr>
              <w:instrText xml:space="preserve"> PAGEREF _Toc214958556 \h </w:instrText>
            </w:r>
            <w:r w:rsidRPr="006E567D">
              <w:rPr>
                <w:webHidden/>
                <w:color w:val="002060"/>
              </w:rPr>
            </w:r>
            <w:r w:rsidRPr="006E567D">
              <w:rPr>
                <w:webHidden/>
                <w:color w:val="002060"/>
              </w:rPr>
              <w:fldChar w:fldCharType="separate"/>
            </w:r>
            <w:r w:rsidRPr="006E567D">
              <w:rPr>
                <w:webHidden/>
                <w:color w:val="002060"/>
              </w:rPr>
              <w:t>6</w:t>
            </w:r>
            <w:r w:rsidRPr="006E567D">
              <w:rPr>
                <w:webHidden/>
                <w:color w:val="002060"/>
              </w:rPr>
              <w:fldChar w:fldCharType="end"/>
            </w:r>
          </w:hyperlink>
        </w:p>
        <w:p w14:paraId="3DBBFC37" w14:textId="201DF2BD"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57" w:history="1">
            <w:r w:rsidRPr="006E567D">
              <w:rPr>
                <w:rStyle w:val="Hyperlink"/>
                <w:rFonts w:ascii="Aptos Narrow" w:hAnsi="Aptos Narrow"/>
                <w:i/>
                <w:iCs/>
                <w:color w:val="002060"/>
              </w:rPr>
              <w:t>Secțiunea a 2-a. Cerințe generale privind operarea și întreținerea stațiilor/instalațiilor de tratare a deșeurilor</w:t>
            </w:r>
            <w:r w:rsidRPr="006E567D">
              <w:rPr>
                <w:webHidden/>
                <w:color w:val="002060"/>
              </w:rPr>
              <w:tab/>
            </w:r>
            <w:r w:rsidRPr="006E567D">
              <w:rPr>
                <w:webHidden/>
                <w:color w:val="002060"/>
              </w:rPr>
              <w:fldChar w:fldCharType="begin"/>
            </w:r>
            <w:r w:rsidRPr="006E567D">
              <w:rPr>
                <w:webHidden/>
                <w:color w:val="002060"/>
              </w:rPr>
              <w:instrText xml:space="preserve"> PAGEREF _Toc214958557 \h </w:instrText>
            </w:r>
            <w:r w:rsidRPr="006E567D">
              <w:rPr>
                <w:webHidden/>
                <w:color w:val="002060"/>
              </w:rPr>
            </w:r>
            <w:r w:rsidRPr="006E567D">
              <w:rPr>
                <w:webHidden/>
                <w:color w:val="002060"/>
              </w:rPr>
              <w:fldChar w:fldCharType="separate"/>
            </w:r>
            <w:r w:rsidRPr="006E567D">
              <w:rPr>
                <w:webHidden/>
                <w:color w:val="002060"/>
              </w:rPr>
              <w:t>8</w:t>
            </w:r>
            <w:r w:rsidRPr="006E567D">
              <w:rPr>
                <w:webHidden/>
                <w:color w:val="002060"/>
              </w:rPr>
              <w:fldChar w:fldCharType="end"/>
            </w:r>
          </w:hyperlink>
        </w:p>
        <w:p w14:paraId="6FC7A3E4" w14:textId="725A9141"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58" w:history="1">
            <w:r w:rsidRPr="006E567D">
              <w:rPr>
                <w:rStyle w:val="Hyperlink"/>
                <w:rFonts w:ascii="Aptos Narrow" w:hAnsi="Aptos Narrow"/>
                <w:i/>
                <w:iCs/>
                <w:color w:val="002060"/>
              </w:rPr>
              <w:t>Secțiunea a 3-a. Autorizații și licențe</w:t>
            </w:r>
            <w:r w:rsidRPr="006E567D">
              <w:rPr>
                <w:webHidden/>
                <w:color w:val="002060"/>
              </w:rPr>
              <w:tab/>
            </w:r>
            <w:r w:rsidRPr="006E567D">
              <w:rPr>
                <w:webHidden/>
                <w:color w:val="002060"/>
              </w:rPr>
              <w:fldChar w:fldCharType="begin"/>
            </w:r>
            <w:r w:rsidRPr="006E567D">
              <w:rPr>
                <w:webHidden/>
                <w:color w:val="002060"/>
              </w:rPr>
              <w:instrText xml:space="preserve"> PAGEREF _Toc214958558 \h </w:instrText>
            </w:r>
            <w:r w:rsidRPr="006E567D">
              <w:rPr>
                <w:webHidden/>
                <w:color w:val="002060"/>
              </w:rPr>
            </w:r>
            <w:r w:rsidRPr="006E567D">
              <w:rPr>
                <w:webHidden/>
                <w:color w:val="002060"/>
              </w:rPr>
              <w:fldChar w:fldCharType="separate"/>
            </w:r>
            <w:r w:rsidRPr="006E567D">
              <w:rPr>
                <w:webHidden/>
                <w:color w:val="002060"/>
              </w:rPr>
              <w:t>9</w:t>
            </w:r>
            <w:r w:rsidRPr="006E567D">
              <w:rPr>
                <w:webHidden/>
                <w:color w:val="002060"/>
              </w:rPr>
              <w:fldChar w:fldCharType="end"/>
            </w:r>
          </w:hyperlink>
        </w:p>
        <w:p w14:paraId="58E760D5" w14:textId="244FEC29"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59" w:history="1">
            <w:r w:rsidRPr="006E567D">
              <w:rPr>
                <w:rStyle w:val="Hyperlink"/>
                <w:rFonts w:ascii="Aptos Narrow" w:hAnsi="Aptos Narrow"/>
                <w:i/>
                <w:iCs/>
                <w:color w:val="002060"/>
              </w:rPr>
              <w:t>Secțiunea a 4-a. Personal și instructaj</w:t>
            </w:r>
            <w:r w:rsidRPr="006E567D">
              <w:rPr>
                <w:webHidden/>
                <w:color w:val="002060"/>
              </w:rPr>
              <w:tab/>
            </w:r>
            <w:r w:rsidRPr="006E567D">
              <w:rPr>
                <w:webHidden/>
                <w:color w:val="002060"/>
              </w:rPr>
              <w:fldChar w:fldCharType="begin"/>
            </w:r>
            <w:r w:rsidRPr="006E567D">
              <w:rPr>
                <w:webHidden/>
                <w:color w:val="002060"/>
              </w:rPr>
              <w:instrText xml:space="preserve"> PAGEREF _Toc214958559 \h </w:instrText>
            </w:r>
            <w:r w:rsidRPr="006E567D">
              <w:rPr>
                <w:webHidden/>
                <w:color w:val="002060"/>
              </w:rPr>
            </w:r>
            <w:r w:rsidRPr="006E567D">
              <w:rPr>
                <w:webHidden/>
                <w:color w:val="002060"/>
              </w:rPr>
              <w:fldChar w:fldCharType="separate"/>
            </w:r>
            <w:r w:rsidRPr="006E567D">
              <w:rPr>
                <w:webHidden/>
                <w:color w:val="002060"/>
              </w:rPr>
              <w:t>9</w:t>
            </w:r>
            <w:r w:rsidRPr="006E567D">
              <w:rPr>
                <w:webHidden/>
                <w:color w:val="002060"/>
              </w:rPr>
              <w:fldChar w:fldCharType="end"/>
            </w:r>
          </w:hyperlink>
        </w:p>
        <w:p w14:paraId="3F7AA0B9" w14:textId="5678613E"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60" w:history="1">
            <w:r w:rsidRPr="006E567D">
              <w:rPr>
                <w:rStyle w:val="Hyperlink"/>
                <w:rFonts w:ascii="Aptos Narrow" w:hAnsi="Aptos Narrow"/>
                <w:i/>
                <w:iCs/>
                <w:color w:val="002060"/>
              </w:rPr>
              <w:t>Secțiunea a 5-a. Echipament de protecție</w:t>
            </w:r>
            <w:r w:rsidRPr="006E567D">
              <w:rPr>
                <w:webHidden/>
                <w:color w:val="002060"/>
              </w:rPr>
              <w:tab/>
            </w:r>
            <w:r w:rsidRPr="006E567D">
              <w:rPr>
                <w:webHidden/>
                <w:color w:val="002060"/>
              </w:rPr>
              <w:fldChar w:fldCharType="begin"/>
            </w:r>
            <w:r w:rsidRPr="006E567D">
              <w:rPr>
                <w:webHidden/>
                <w:color w:val="002060"/>
              </w:rPr>
              <w:instrText xml:space="preserve"> PAGEREF _Toc214958560 \h </w:instrText>
            </w:r>
            <w:r w:rsidRPr="006E567D">
              <w:rPr>
                <w:webHidden/>
                <w:color w:val="002060"/>
              </w:rPr>
            </w:r>
            <w:r w:rsidRPr="006E567D">
              <w:rPr>
                <w:webHidden/>
                <w:color w:val="002060"/>
              </w:rPr>
              <w:fldChar w:fldCharType="separate"/>
            </w:r>
            <w:r w:rsidRPr="006E567D">
              <w:rPr>
                <w:webHidden/>
                <w:color w:val="002060"/>
              </w:rPr>
              <w:t>10</w:t>
            </w:r>
            <w:r w:rsidRPr="006E567D">
              <w:rPr>
                <w:webHidden/>
                <w:color w:val="002060"/>
              </w:rPr>
              <w:fldChar w:fldCharType="end"/>
            </w:r>
          </w:hyperlink>
        </w:p>
        <w:p w14:paraId="5E74AEC6" w14:textId="5E236404"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61" w:history="1">
            <w:r w:rsidRPr="006E567D">
              <w:rPr>
                <w:rStyle w:val="Hyperlink"/>
                <w:rFonts w:ascii="Aptos Narrow" w:hAnsi="Aptos Narrow"/>
                <w:i/>
                <w:iCs/>
                <w:color w:val="002060"/>
              </w:rPr>
              <w:t>Secțiunea a 6-a. Sistemul de management integrat</w:t>
            </w:r>
            <w:r w:rsidRPr="006E567D">
              <w:rPr>
                <w:webHidden/>
                <w:color w:val="002060"/>
              </w:rPr>
              <w:tab/>
            </w:r>
            <w:r w:rsidRPr="006E567D">
              <w:rPr>
                <w:webHidden/>
                <w:color w:val="002060"/>
              </w:rPr>
              <w:fldChar w:fldCharType="begin"/>
            </w:r>
            <w:r w:rsidRPr="006E567D">
              <w:rPr>
                <w:webHidden/>
                <w:color w:val="002060"/>
              </w:rPr>
              <w:instrText xml:space="preserve"> PAGEREF _Toc214958561 \h </w:instrText>
            </w:r>
            <w:r w:rsidRPr="006E567D">
              <w:rPr>
                <w:webHidden/>
                <w:color w:val="002060"/>
              </w:rPr>
            </w:r>
            <w:r w:rsidRPr="006E567D">
              <w:rPr>
                <w:webHidden/>
                <w:color w:val="002060"/>
              </w:rPr>
              <w:fldChar w:fldCharType="separate"/>
            </w:r>
            <w:r w:rsidRPr="006E567D">
              <w:rPr>
                <w:webHidden/>
                <w:color w:val="002060"/>
              </w:rPr>
              <w:t>11</w:t>
            </w:r>
            <w:r w:rsidRPr="006E567D">
              <w:rPr>
                <w:webHidden/>
                <w:color w:val="002060"/>
              </w:rPr>
              <w:fldChar w:fldCharType="end"/>
            </w:r>
          </w:hyperlink>
        </w:p>
        <w:p w14:paraId="3D61CC67" w14:textId="182851B3"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62" w:history="1">
            <w:r w:rsidRPr="006E567D">
              <w:rPr>
                <w:rStyle w:val="Hyperlink"/>
                <w:rFonts w:ascii="Aptos Narrow" w:hAnsi="Aptos Narrow"/>
                <w:i/>
                <w:iCs/>
                <w:color w:val="002060"/>
              </w:rPr>
              <w:t>Secțiunea a 7-a. Monitorizarea activității</w:t>
            </w:r>
            <w:r w:rsidRPr="006E567D">
              <w:rPr>
                <w:webHidden/>
                <w:color w:val="002060"/>
              </w:rPr>
              <w:tab/>
            </w:r>
            <w:r w:rsidRPr="006E567D">
              <w:rPr>
                <w:webHidden/>
                <w:color w:val="002060"/>
              </w:rPr>
              <w:fldChar w:fldCharType="begin"/>
            </w:r>
            <w:r w:rsidRPr="006E567D">
              <w:rPr>
                <w:webHidden/>
                <w:color w:val="002060"/>
              </w:rPr>
              <w:instrText xml:space="preserve"> PAGEREF _Toc214958562 \h </w:instrText>
            </w:r>
            <w:r w:rsidRPr="006E567D">
              <w:rPr>
                <w:webHidden/>
                <w:color w:val="002060"/>
              </w:rPr>
            </w:r>
            <w:r w:rsidRPr="006E567D">
              <w:rPr>
                <w:webHidden/>
                <w:color w:val="002060"/>
              </w:rPr>
              <w:fldChar w:fldCharType="separate"/>
            </w:r>
            <w:r w:rsidRPr="006E567D">
              <w:rPr>
                <w:webHidden/>
                <w:color w:val="002060"/>
              </w:rPr>
              <w:t>11</w:t>
            </w:r>
            <w:r w:rsidRPr="006E567D">
              <w:rPr>
                <w:webHidden/>
                <w:color w:val="002060"/>
              </w:rPr>
              <w:fldChar w:fldCharType="end"/>
            </w:r>
          </w:hyperlink>
        </w:p>
        <w:p w14:paraId="6BEB6987" w14:textId="042A2721"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63" w:history="1">
            <w:r w:rsidRPr="006E567D">
              <w:rPr>
                <w:rStyle w:val="Hyperlink"/>
                <w:rFonts w:ascii="Aptos Narrow" w:hAnsi="Aptos Narrow"/>
                <w:i/>
                <w:iCs/>
                <w:color w:val="002060"/>
              </w:rPr>
              <w:t>Secțiunea a 8-a. Securitatea obiectivelor și instalațiilor</w:t>
            </w:r>
            <w:r w:rsidRPr="006E567D">
              <w:rPr>
                <w:webHidden/>
                <w:color w:val="002060"/>
              </w:rPr>
              <w:tab/>
            </w:r>
            <w:r w:rsidRPr="006E567D">
              <w:rPr>
                <w:webHidden/>
                <w:color w:val="002060"/>
              </w:rPr>
              <w:fldChar w:fldCharType="begin"/>
            </w:r>
            <w:r w:rsidRPr="006E567D">
              <w:rPr>
                <w:webHidden/>
                <w:color w:val="002060"/>
              </w:rPr>
              <w:instrText xml:space="preserve"> PAGEREF _Toc214958563 \h </w:instrText>
            </w:r>
            <w:r w:rsidRPr="006E567D">
              <w:rPr>
                <w:webHidden/>
                <w:color w:val="002060"/>
              </w:rPr>
            </w:r>
            <w:r w:rsidRPr="006E567D">
              <w:rPr>
                <w:webHidden/>
                <w:color w:val="002060"/>
              </w:rPr>
              <w:fldChar w:fldCharType="separate"/>
            </w:r>
            <w:r w:rsidRPr="006E567D">
              <w:rPr>
                <w:webHidden/>
                <w:color w:val="002060"/>
              </w:rPr>
              <w:t>12</w:t>
            </w:r>
            <w:r w:rsidRPr="006E567D">
              <w:rPr>
                <w:webHidden/>
                <w:color w:val="002060"/>
              </w:rPr>
              <w:fldChar w:fldCharType="end"/>
            </w:r>
          </w:hyperlink>
        </w:p>
        <w:p w14:paraId="413C3F47" w14:textId="0C64D158" w:rsidR="006E567D" w:rsidRPr="006E567D" w:rsidRDefault="006E567D">
          <w:pPr>
            <w:pStyle w:val="Cuprins2"/>
            <w:tabs>
              <w:tab w:val="right" w:leader="dot" w:pos="10027"/>
            </w:tabs>
            <w:rPr>
              <w:rFonts w:eastAsiaTheme="minorEastAsia"/>
              <w:color w:val="002060"/>
              <w:kern w:val="2"/>
              <w:sz w:val="24"/>
              <w:szCs w:val="24"/>
              <w:lang w:eastAsia="ro-RO"/>
            </w:rPr>
          </w:pPr>
          <w:hyperlink w:anchor="_Toc214958564" w:history="1">
            <w:r w:rsidRPr="006E567D">
              <w:rPr>
                <w:rStyle w:val="Hyperlink"/>
                <w:rFonts w:ascii="Aptos Narrow" w:hAnsi="Aptos Narrow"/>
                <w:i/>
                <w:iCs/>
                <w:color w:val="002060"/>
              </w:rPr>
              <w:t>Secțiunea a 9-a. Sistemul informatic și baza de date a operațiunilor</w:t>
            </w:r>
            <w:r w:rsidRPr="006E567D">
              <w:rPr>
                <w:webHidden/>
                <w:color w:val="002060"/>
              </w:rPr>
              <w:tab/>
            </w:r>
            <w:r w:rsidRPr="006E567D">
              <w:rPr>
                <w:webHidden/>
                <w:color w:val="002060"/>
              </w:rPr>
              <w:fldChar w:fldCharType="begin"/>
            </w:r>
            <w:r w:rsidRPr="006E567D">
              <w:rPr>
                <w:webHidden/>
                <w:color w:val="002060"/>
              </w:rPr>
              <w:instrText xml:space="preserve"> PAGEREF _Toc214958564 \h </w:instrText>
            </w:r>
            <w:r w:rsidRPr="006E567D">
              <w:rPr>
                <w:webHidden/>
                <w:color w:val="002060"/>
              </w:rPr>
            </w:r>
            <w:r w:rsidRPr="006E567D">
              <w:rPr>
                <w:webHidden/>
                <w:color w:val="002060"/>
              </w:rPr>
              <w:fldChar w:fldCharType="separate"/>
            </w:r>
            <w:r w:rsidRPr="006E567D">
              <w:rPr>
                <w:webHidden/>
                <w:color w:val="002060"/>
              </w:rPr>
              <w:t>12</w:t>
            </w:r>
            <w:r w:rsidRPr="006E567D">
              <w:rPr>
                <w:webHidden/>
                <w:color w:val="002060"/>
              </w:rPr>
              <w:fldChar w:fldCharType="end"/>
            </w:r>
          </w:hyperlink>
        </w:p>
        <w:p w14:paraId="3F545B8A" w14:textId="65CBBEA4" w:rsidR="006E567D" w:rsidRPr="006E567D" w:rsidRDefault="006E567D">
          <w:pPr>
            <w:pStyle w:val="Cuprins1"/>
            <w:tabs>
              <w:tab w:val="right" w:leader="dot" w:pos="10027"/>
            </w:tabs>
            <w:rPr>
              <w:rFonts w:eastAsiaTheme="minorEastAsia"/>
              <w:color w:val="002060"/>
              <w:kern w:val="2"/>
              <w:sz w:val="24"/>
              <w:szCs w:val="24"/>
              <w:lang w:eastAsia="ro-RO"/>
            </w:rPr>
          </w:pPr>
          <w:hyperlink w:anchor="_Toc214958565" w:history="1">
            <w:r w:rsidRPr="006E567D">
              <w:rPr>
                <w:rStyle w:val="Hyperlink"/>
                <w:rFonts w:ascii="Aptos Narrow" w:hAnsi="Aptos Narrow"/>
                <w:b/>
                <w:bCs/>
                <w:color w:val="002060"/>
              </w:rPr>
              <w:t>Capitolul IV – Tratarea mecano-biologică a deșeurilor reziduale în instalații de tratare mecano-biologică</w:t>
            </w:r>
            <w:r w:rsidRPr="006E567D">
              <w:rPr>
                <w:webHidden/>
                <w:color w:val="002060"/>
              </w:rPr>
              <w:tab/>
            </w:r>
            <w:r w:rsidRPr="006E567D">
              <w:rPr>
                <w:webHidden/>
                <w:color w:val="002060"/>
              </w:rPr>
              <w:fldChar w:fldCharType="begin"/>
            </w:r>
            <w:r w:rsidRPr="006E567D">
              <w:rPr>
                <w:webHidden/>
                <w:color w:val="002060"/>
              </w:rPr>
              <w:instrText xml:space="preserve"> PAGEREF _Toc214958565 \h </w:instrText>
            </w:r>
            <w:r w:rsidRPr="006E567D">
              <w:rPr>
                <w:webHidden/>
                <w:color w:val="002060"/>
              </w:rPr>
            </w:r>
            <w:r w:rsidRPr="006E567D">
              <w:rPr>
                <w:webHidden/>
                <w:color w:val="002060"/>
              </w:rPr>
              <w:fldChar w:fldCharType="separate"/>
            </w:r>
            <w:r w:rsidRPr="006E567D">
              <w:rPr>
                <w:webHidden/>
                <w:color w:val="002060"/>
              </w:rPr>
              <w:t>14</w:t>
            </w:r>
            <w:r w:rsidRPr="006E567D">
              <w:rPr>
                <w:webHidden/>
                <w:color w:val="002060"/>
              </w:rPr>
              <w:fldChar w:fldCharType="end"/>
            </w:r>
          </w:hyperlink>
        </w:p>
        <w:p w14:paraId="22488152" w14:textId="24129427" w:rsidR="006E567D" w:rsidRPr="006E567D" w:rsidRDefault="006E567D">
          <w:pPr>
            <w:pStyle w:val="Cuprins1"/>
            <w:tabs>
              <w:tab w:val="right" w:leader="dot" w:pos="10027"/>
            </w:tabs>
            <w:rPr>
              <w:rFonts w:eastAsiaTheme="minorEastAsia"/>
              <w:color w:val="002060"/>
              <w:kern w:val="2"/>
              <w:sz w:val="24"/>
              <w:szCs w:val="24"/>
              <w:lang w:eastAsia="ro-RO"/>
            </w:rPr>
          </w:pPr>
          <w:hyperlink w:anchor="_Toc214958566" w:history="1">
            <w:r w:rsidRPr="006E567D">
              <w:rPr>
                <w:rStyle w:val="Hyperlink"/>
                <w:rFonts w:ascii="Aptos Narrow" w:hAnsi="Aptos Narrow"/>
                <w:b/>
                <w:bCs/>
                <w:color w:val="002060"/>
              </w:rPr>
              <w:t>Capitolul V – Eliminarea prin depozitare a deșeurilor</w:t>
            </w:r>
            <w:r w:rsidRPr="006E567D">
              <w:rPr>
                <w:webHidden/>
                <w:color w:val="002060"/>
              </w:rPr>
              <w:tab/>
            </w:r>
            <w:r w:rsidRPr="006E567D">
              <w:rPr>
                <w:webHidden/>
                <w:color w:val="002060"/>
              </w:rPr>
              <w:fldChar w:fldCharType="begin"/>
            </w:r>
            <w:r w:rsidRPr="006E567D">
              <w:rPr>
                <w:webHidden/>
                <w:color w:val="002060"/>
              </w:rPr>
              <w:instrText xml:space="preserve"> PAGEREF _Toc214958566 \h </w:instrText>
            </w:r>
            <w:r w:rsidRPr="006E567D">
              <w:rPr>
                <w:webHidden/>
                <w:color w:val="002060"/>
              </w:rPr>
            </w:r>
            <w:r w:rsidRPr="006E567D">
              <w:rPr>
                <w:webHidden/>
                <w:color w:val="002060"/>
              </w:rPr>
              <w:fldChar w:fldCharType="separate"/>
            </w:r>
            <w:r w:rsidRPr="006E567D">
              <w:rPr>
                <w:webHidden/>
                <w:color w:val="002060"/>
              </w:rPr>
              <w:t>17</w:t>
            </w:r>
            <w:r w:rsidRPr="006E567D">
              <w:rPr>
                <w:webHidden/>
                <w:color w:val="002060"/>
              </w:rPr>
              <w:fldChar w:fldCharType="end"/>
            </w:r>
          </w:hyperlink>
        </w:p>
        <w:p w14:paraId="5295E581" w14:textId="28FF0BDD" w:rsidR="006E567D" w:rsidRPr="006E567D" w:rsidRDefault="006E567D">
          <w:pPr>
            <w:pStyle w:val="Cuprins1"/>
            <w:tabs>
              <w:tab w:val="right" w:leader="dot" w:pos="10027"/>
            </w:tabs>
            <w:rPr>
              <w:rFonts w:eastAsiaTheme="minorEastAsia"/>
              <w:color w:val="002060"/>
              <w:kern w:val="2"/>
              <w:sz w:val="24"/>
              <w:szCs w:val="24"/>
              <w:lang w:eastAsia="ro-RO"/>
            </w:rPr>
          </w:pPr>
          <w:hyperlink w:anchor="_Toc214958567" w:history="1">
            <w:r w:rsidRPr="006E567D">
              <w:rPr>
                <w:rStyle w:val="Hyperlink"/>
                <w:rFonts w:ascii="Aptos Narrow" w:hAnsi="Aptos Narrow"/>
                <w:b/>
                <w:bCs/>
                <w:color w:val="002060"/>
              </w:rPr>
              <w:t>Capitolul VI – Perioada de mobilizare</w:t>
            </w:r>
            <w:r w:rsidRPr="006E567D">
              <w:rPr>
                <w:webHidden/>
                <w:color w:val="002060"/>
              </w:rPr>
              <w:tab/>
            </w:r>
            <w:r w:rsidRPr="006E567D">
              <w:rPr>
                <w:webHidden/>
                <w:color w:val="002060"/>
              </w:rPr>
              <w:fldChar w:fldCharType="begin"/>
            </w:r>
            <w:r w:rsidRPr="006E567D">
              <w:rPr>
                <w:webHidden/>
                <w:color w:val="002060"/>
              </w:rPr>
              <w:instrText xml:space="preserve"> PAGEREF _Toc214958567 \h </w:instrText>
            </w:r>
            <w:r w:rsidRPr="006E567D">
              <w:rPr>
                <w:webHidden/>
                <w:color w:val="002060"/>
              </w:rPr>
            </w:r>
            <w:r w:rsidRPr="006E567D">
              <w:rPr>
                <w:webHidden/>
                <w:color w:val="002060"/>
              </w:rPr>
              <w:fldChar w:fldCharType="separate"/>
            </w:r>
            <w:r w:rsidRPr="006E567D">
              <w:rPr>
                <w:webHidden/>
                <w:color w:val="002060"/>
              </w:rPr>
              <w:t>22</w:t>
            </w:r>
            <w:r w:rsidRPr="006E567D">
              <w:rPr>
                <w:webHidden/>
                <w:color w:val="002060"/>
              </w:rPr>
              <w:fldChar w:fldCharType="end"/>
            </w:r>
          </w:hyperlink>
        </w:p>
        <w:p w14:paraId="42D3DF32" w14:textId="5B9260FA" w:rsidR="00085164" w:rsidRDefault="00085164">
          <w:r w:rsidRPr="006E567D">
            <w:rPr>
              <w:rFonts w:ascii="Aptos Narrow" w:hAnsi="Aptos Narrow"/>
              <w:color w:val="002060"/>
              <w:sz w:val="20"/>
              <w:szCs w:val="20"/>
            </w:rPr>
            <w:fldChar w:fldCharType="end"/>
          </w:r>
        </w:p>
      </w:sdtContent>
    </w:sdt>
    <w:p w14:paraId="5E4E5203" w14:textId="77777777" w:rsidR="00085164" w:rsidRDefault="00085164">
      <w:pPr>
        <w:rPr>
          <w:rFonts w:ascii="Aptos Narrow" w:hAnsi="Aptos Narrow"/>
          <w:sz w:val="20"/>
          <w:szCs w:val="20"/>
        </w:rPr>
      </w:pPr>
      <w:r>
        <w:rPr>
          <w:rFonts w:ascii="Aptos Narrow" w:hAnsi="Aptos Narrow"/>
          <w:sz w:val="20"/>
          <w:szCs w:val="20"/>
        </w:rPr>
        <w:br w:type="page"/>
      </w:r>
    </w:p>
    <w:p w14:paraId="3F453EBE" w14:textId="2082299E" w:rsidR="00A53CFE" w:rsidRPr="000C68F2" w:rsidRDefault="00A53CFE" w:rsidP="00D6670C">
      <w:pPr>
        <w:rPr>
          <w:rFonts w:ascii="Aptos Narrow" w:hAnsi="Aptos Narrow"/>
          <w:sz w:val="20"/>
          <w:szCs w:val="20"/>
        </w:rPr>
      </w:pPr>
      <w:r w:rsidRPr="000C68F2">
        <w:rPr>
          <w:rFonts w:ascii="Aptos Narrow" w:hAnsi="Aptos Narrow"/>
          <w:sz w:val="20"/>
          <w:szCs w:val="20"/>
        </w:rPr>
        <w:t xml:space="preserve">Nr. de înregistrare </w:t>
      </w:r>
      <w:r w:rsidR="000C68F2" w:rsidRPr="000C68F2">
        <w:rPr>
          <w:rFonts w:ascii="Aptos Narrow" w:hAnsi="Aptos Narrow"/>
          <w:sz w:val="20"/>
          <w:szCs w:val="20"/>
        </w:rPr>
        <w:t xml:space="preserve">DELEGATAR                                                                 </w:t>
      </w:r>
      <w:r w:rsidR="000C68F2">
        <w:rPr>
          <w:rFonts w:ascii="Aptos Narrow" w:hAnsi="Aptos Narrow"/>
          <w:sz w:val="20"/>
          <w:szCs w:val="20"/>
        </w:rPr>
        <w:t xml:space="preserve">                                                                            </w:t>
      </w:r>
    </w:p>
    <w:p w14:paraId="65674759" w14:textId="3C834C9E" w:rsidR="000C68F2" w:rsidRPr="000C68F2" w:rsidRDefault="000C68F2" w:rsidP="00D6670C">
      <w:pPr>
        <w:rPr>
          <w:rFonts w:ascii="Aptos Narrow" w:hAnsi="Aptos Narrow"/>
          <w:sz w:val="20"/>
          <w:szCs w:val="20"/>
        </w:rPr>
      </w:pPr>
      <w:r w:rsidRPr="000C68F2">
        <w:rPr>
          <w:rFonts w:ascii="Aptos Narrow" w:hAnsi="Aptos Narrow"/>
          <w:sz w:val="20"/>
          <w:szCs w:val="20"/>
        </w:rPr>
        <w:t xml:space="preserve">__________ din ______________                                                                         </w:t>
      </w:r>
      <w:r>
        <w:rPr>
          <w:rFonts w:ascii="Aptos Narrow" w:hAnsi="Aptos Narrow"/>
          <w:sz w:val="20"/>
          <w:szCs w:val="20"/>
        </w:rPr>
        <w:t xml:space="preserve">                                                                         </w:t>
      </w:r>
      <w:r w:rsidRPr="000C68F2">
        <w:rPr>
          <w:rFonts w:ascii="Aptos Narrow" w:hAnsi="Aptos Narrow"/>
          <w:sz w:val="20"/>
          <w:szCs w:val="20"/>
        </w:rPr>
        <w:t xml:space="preserve">  </w:t>
      </w:r>
    </w:p>
    <w:p w14:paraId="45E44AE6" w14:textId="77777777" w:rsidR="000C68F2" w:rsidRDefault="000C68F2" w:rsidP="00D6670C">
      <w:pPr>
        <w:rPr>
          <w:rFonts w:ascii="Aptos Narrow" w:hAnsi="Aptos Narrow"/>
          <w:sz w:val="20"/>
          <w:szCs w:val="20"/>
        </w:rPr>
      </w:pPr>
    </w:p>
    <w:p w14:paraId="245FBF70" w14:textId="77777777" w:rsidR="008B75B3" w:rsidRPr="000C68F2" w:rsidRDefault="008B75B3" w:rsidP="00D6670C">
      <w:pPr>
        <w:rPr>
          <w:rFonts w:ascii="Aptos Narrow" w:hAnsi="Aptos Narrow"/>
          <w:sz w:val="20"/>
          <w:szCs w:val="20"/>
        </w:rPr>
      </w:pPr>
    </w:p>
    <w:p w14:paraId="2066900F" w14:textId="6D6D73F5" w:rsidR="000C68F2" w:rsidRPr="006D3529" w:rsidRDefault="006D68DF" w:rsidP="000C68F2">
      <w:pPr>
        <w:jc w:val="center"/>
        <w:rPr>
          <w:rFonts w:ascii="Aptos Narrow" w:hAnsi="Aptos Narrow"/>
          <w:b/>
          <w:bCs/>
          <w:sz w:val="28"/>
          <w:szCs w:val="28"/>
        </w:rPr>
      </w:pPr>
      <w:r w:rsidRPr="006D3529">
        <w:rPr>
          <w:rFonts w:ascii="Aptos Narrow" w:hAnsi="Aptos Narrow"/>
          <w:b/>
          <w:bCs/>
          <w:sz w:val="28"/>
          <w:szCs w:val="28"/>
        </w:rPr>
        <w:t>CAIETUL DE SARCINI</w:t>
      </w:r>
    </w:p>
    <w:p w14:paraId="2E25BB63" w14:textId="555350D3" w:rsidR="00A255E7" w:rsidRPr="00542B09" w:rsidRDefault="005568D7" w:rsidP="000C68F2">
      <w:pPr>
        <w:jc w:val="center"/>
        <w:rPr>
          <w:rFonts w:ascii="Aptos Narrow" w:hAnsi="Aptos Narrow"/>
          <w:i/>
          <w:iCs/>
          <w:sz w:val="24"/>
          <w:szCs w:val="24"/>
        </w:rPr>
      </w:pPr>
      <w:r w:rsidRPr="005568D7">
        <w:rPr>
          <w:rFonts w:ascii="Aptos Narrow" w:hAnsi="Aptos Narrow"/>
          <w:i/>
          <w:iCs/>
          <w:sz w:val="24"/>
          <w:szCs w:val="24"/>
        </w:rPr>
        <w:t>pentru delegarea gestiunii activităților componente ale Serviciului de Salubrizare privind tratarea mecano-biologică și eliminarea prin depozitare a deșeurilor municipale, în județul Mureș</w:t>
      </w:r>
      <w:r w:rsidR="00A255E7" w:rsidRPr="00542B09">
        <w:rPr>
          <w:rFonts w:ascii="Aptos Narrow" w:hAnsi="Aptos Narrow"/>
          <w:i/>
          <w:iCs/>
          <w:sz w:val="24"/>
          <w:szCs w:val="24"/>
        </w:rPr>
        <w:t xml:space="preserve"> </w:t>
      </w:r>
    </w:p>
    <w:p w14:paraId="474AD01D" w14:textId="77777777" w:rsidR="00A255E7" w:rsidRDefault="00A255E7" w:rsidP="000C68F2">
      <w:pPr>
        <w:jc w:val="center"/>
        <w:rPr>
          <w:rFonts w:ascii="Aptos Narrow" w:hAnsi="Aptos Narrow"/>
          <w:i/>
          <w:iCs/>
        </w:rPr>
      </w:pPr>
    </w:p>
    <w:p w14:paraId="606D4D11" w14:textId="77777777" w:rsidR="00A255E7" w:rsidRDefault="00A255E7" w:rsidP="00A255E7">
      <w:pPr>
        <w:rPr>
          <w:rFonts w:ascii="Aptos Narrow" w:hAnsi="Aptos Narrow"/>
        </w:rPr>
      </w:pPr>
    </w:p>
    <w:p w14:paraId="7EBC2B28" w14:textId="77777777" w:rsidR="00FB0B02" w:rsidRDefault="00FB0B02" w:rsidP="00A255E7">
      <w:pPr>
        <w:rPr>
          <w:rFonts w:ascii="Aptos Narrow" w:hAnsi="Aptos Narrow"/>
        </w:rPr>
      </w:pPr>
    </w:p>
    <w:p w14:paraId="789E4CA3" w14:textId="127A87AC" w:rsidR="008B75B3" w:rsidRPr="00542B09" w:rsidRDefault="008B75B3" w:rsidP="004E1EE6">
      <w:pPr>
        <w:pStyle w:val="Titlu1"/>
        <w:spacing w:before="20" w:after="60" w:line="276" w:lineRule="auto"/>
        <w:jc w:val="center"/>
        <w:rPr>
          <w:rFonts w:ascii="Aptos Narrow" w:hAnsi="Aptos Narrow"/>
          <w:b/>
          <w:bCs/>
          <w:sz w:val="24"/>
          <w:szCs w:val="24"/>
        </w:rPr>
      </w:pPr>
      <w:bookmarkStart w:id="0" w:name="_Toc154133535"/>
      <w:bookmarkStart w:id="1" w:name="_Toc214958553"/>
      <w:r w:rsidRPr="00542B09">
        <w:rPr>
          <w:rFonts w:ascii="Aptos Narrow" w:hAnsi="Aptos Narrow"/>
          <w:b/>
          <w:bCs/>
          <w:sz w:val="24"/>
          <w:szCs w:val="24"/>
        </w:rPr>
        <w:t xml:space="preserve">Capitolul I – </w:t>
      </w:r>
      <w:bookmarkStart w:id="2" w:name="_Toc350954013"/>
      <w:bookmarkEnd w:id="0"/>
      <w:r w:rsidR="004B7EEA">
        <w:rPr>
          <w:rFonts w:ascii="Aptos Narrow" w:hAnsi="Aptos Narrow"/>
          <w:b/>
          <w:bCs/>
          <w:sz w:val="24"/>
          <w:szCs w:val="24"/>
        </w:rPr>
        <w:t>Dispoziții generale</w:t>
      </w:r>
      <w:bookmarkEnd w:id="1"/>
    </w:p>
    <w:bookmarkEnd w:id="2"/>
    <w:p w14:paraId="3547675A" w14:textId="77777777" w:rsidR="006D68DF" w:rsidRDefault="006D68DF" w:rsidP="006D68DF">
      <w:pPr>
        <w:rPr>
          <w:rFonts w:ascii="Aptos Narrow" w:hAnsi="Aptos Narrow"/>
          <w:sz w:val="20"/>
          <w:szCs w:val="20"/>
          <w:lang w:eastAsia="ro-RO"/>
        </w:rPr>
      </w:pPr>
    </w:p>
    <w:p w14:paraId="3AC09B61" w14:textId="77777777" w:rsidR="00FB0B02" w:rsidRDefault="00FB0B02" w:rsidP="006D68DF">
      <w:pPr>
        <w:rPr>
          <w:rFonts w:ascii="Aptos Narrow" w:hAnsi="Aptos Narrow"/>
          <w:sz w:val="20"/>
          <w:szCs w:val="20"/>
          <w:lang w:eastAsia="ro-RO"/>
        </w:rPr>
      </w:pPr>
    </w:p>
    <w:p w14:paraId="40720360" w14:textId="77777777" w:rsidR="006D68DF" w:rsidRPr="004B7EEA" w:rsidRDefault="006D68DF">
      <w:pPr>
        <w:pStyle w:val="Listparagraf"/>
        <w:numPr>
          <w:ilvl w:val="0"/>
          <w:numId w:val="1"/>
        </w:numPr>
        <w:rPr>
          <w:rFonts w:ascii="Aptos Narrow" w:hAnsi="Aptos Narrow"/>
          <w:sz w:val="20"/>
          <w:szCs w:val="20"/>
          <w:lang w:eastAsia="ro-RO"/>
        </w:rPr>
      </w:pPr>
    </w:p>
    <w:p w14:paraId="7578C5E4" w14:textId="354CBFA1" w:rsidR="00FB0B02" w:rsidRPr="00FA1A1F" w:rsidRDefault="004B7EEA" w:rsidP="00FA1A1F">
      <w:pPr>
        <w:spacing w:line="276" w:lineRule="auto"/>
        <w:rPr>
          <w:rFonts w:ascii="Aptos Narrow" w:hAnsi="Aptos Narrow"/>
          <w:sz w:val="20"/>
          <w:szCs w:val="20"/>
        </w:rPr>
      </w:pPr>
      <w:r w:rsidRPr="00FA1A1F">
        <w:rPr>
          <w:rFonts w:ascii="Aptos Narrow" w:hAnsi="Aptos Narrow"/>
          <w:sz w:val="20"/>
          <w:szCs w:val="20"/>
        </w:rPr>
        <w:t xml:space="preserve">Prezentul Caiet de sarcini a fost elaborat în baza caietului de sarcini-cadru al serviciului de salubrizare a localităților, aprobat prin Ordinul Președintelui ANRSC nr. </w:t>
      </w:r>
      <w:r w:rsidR="00D62295" w:rsidRPr="00FA1A1F">
        <w:rPr>
          <w:rFonts w:ascii="Aptos Narrow" w:hAnsi="Aptos Narrow"/>
          <w:sz w:val="20"/>
          <w:szCs w:val="20"/>
        </w:rPr>
        <w:t>98/2025.</w:t>
      </w:r>
    </w:p>
    <w:p w14:paraId="470A2EE5" w14:textId="77777777" w:rsidR="00FA1A1F" w:rsidRDefault="00FA1A1F" w:rsidP="00FA1A1F">
      <w:pPr>
        <w:spacing w:line="276" w:lineRule="auto"/>
        <w:rPr>
          <w:rFonts w:ascii="Aptos Narrow" w:hAnsi="Aptos Narrow"/>
          <w:sz w:val="20"/>
          <w:szCs w:val="20"/>
        </w:rPr>
      </w:pPr>
    </w:p>
    <w:p w14:paraId="1E87E09B" w14:textId="77777777" w:rsidR="00FA1A1F" w:rsidRPr="004B7EEA" w:rsidRDefault="00FA1A1F">
      <w:pPr>
        <w:pStyle w:val="Listparagraf"/>
        <w:numPr>
          <w:ilvl w:val="0"/>
          <w:numId w:val="1"/>
        </w:numPr>
        <w:rPr>
          <w:rFonts w:ascii="Aptos Narrow" w:hAnsi="Aptos Narrow"/>
          <w:sz w:val="20"/>
          <w:szCs w:val="20"/>
          <w:lang w:eastAsia="ro-RO"/>
        </w:rPr>
      </w:pPr>
    </w:p>
    <w:p w14:paraId="258CA9C8" w14:textId="562E3DEA" w:rsidR="00D62295" w:rsidRPr="00FA1A1F" w:rsidRDefault="00D62295" w:rsidP="00FA1A1F">
      <w:pPr>
        <w:spacing w:line="276" w:lineRule="auto"/>
        <w:rPr>
          <w:rFonts w:ascii="Aptos Narrow" w:hAnsi="Aptos Narrow"/>
          <w:sz w:val="20"/>
          <w:szCs w:val="20"/>
        </w:rPr>
      </w:pPr>
      <w:r w:rsidRPr="00FA1A1F">
        <w:rPr>
          <w:rFonts w:ascii="Aptos Narrow" w:hAnsi="Aptos Narrow"/>
          <w:sz w:val="20"/>
          <w:szCs w:val="20"/>
        </w:rPr>
        <w:t>Caietul de sarcini a fost întocmit în concordanță cu cerințele și obiectivele prevăzute în Planul Național de Gestionare a Deșeurilor, Planul Județean de Gestionare a Deșeurilor pentru Județul Mureș 2020 – 2025, cu respectarea în totalitate a Regulamentului Serviciului Public de Salubrizare a Localităților din Județul Mureș și ținând cont de dispozițiile legale în vigoare aplicabile.</w:t>
      </w:r>
    </w:p>
    <w:p w14:paraId="4ABF87B5" w14:textId="77777777" w:rsidR="00D62295" w:rsidRDefault="00D62295" w:rsidP="007674A0">
      <w:pPr>
        <w:spacing w:line="276" w:lineRule="auto"/>
        <w:rPr>
          <w:rFonts w:ascii="Aptos Narrow" w:hAnsi="Aptos Narrow"/>
          <w:sz w:val="20"/>
          <w:szCs w:val="20"/>
        </w:rPr>
      </w:pPr>
    </w:p>
    <w:p w14:paraId="10CF4DB2" w14:textId="77777777" w:rsidR="00D62295" w:rsidRDefault="00D62295" w:rsidP="007674A0">
      <w:pPr>
        <w:spacing w:line="276" w:lineRule="auto"/>
        <w:rPr>
          <w:rFonts w:ascii="Aptos Narrow" w:hAnsi="Aptos Narrow"/>
          <w:sz w:val="20"/>
          <w:szCs w:val="20"/>
        </w:rPr>
      </w:pPr>
    </w:p>
    <w:p w14:paraId="16BF55E7" w14:textId="561A9B2A" w:rsidR="00D62295" w:rsidRPr="00542B09" w:rsidRDefault="00D62295" w:rsidP="00D62295">
      <w:pPr>
        <w:pStyle w:val="Titlu1"/>
        <w:spacing w:before="20" w:after="60" w:line="276" w:lineRule="auto"/>
        <w:jc w:val="center"/>
        <w:rPr>
          <w:rFonts w:ascii="Aptos Narrow" w:hAnsi="Aptos Narrow"/>
          <w:b/>
          <w:bCs/>
          <w:sz w:val="24"/>
          <w:szCs w:val="24"/>
        </w:rPr>
      </w:pPr>
      <w:bookmarkStart w:id="3" w:name="_Toc214958554"/>
      <w:r w:rsidRPr="00542B09">
        <w:rPr>
          <w:rFonts w:ascii="Aptos Narrow" w:hAnsi="Aptos Narrow"/>
          <w:b/>
          <w:bCs/>
          <w:sz w:val="24"/>
          <w:szCs w:val="24"/>
        </w:rPr>
        <w:t>Capitolul I</w:t>
      </w:r>
      <w:r>
        <w:rPr>
          <w:rFonts w:ascii="Aptos Narrow" w:hAnsi="Aptos Narrow"/>
          <w:b/>
          <w:bCs/>
          <w:sz w:val="24"/>
          <w:szCs w:val="24"/>
        </w:rPr>
        <w:t>I</w:t>
      </w:r>
      <w:r w:rsidRPr="00542B09">
        <w:rPr>
          <w:rFonts w:ascii="Aptos Narrow" w:hAnsi="Aptos Narrow"/>
          <w:b/>
          <w:bCs/>
          <w:sz w:val="24"/>
          <w:szCs w:val="24"/>
        </w:rPr>
        <w:t xml:space="preserve"> – </w:t>
      </w:r>
      <w:r>
        <w:rPr>
          <w:rFonts w:ascii="Aptos Narrow" w:hAnsi="Aptos Narrow"/>
          <w:b/>
          <w:bCs/>
          <w:sz w:val="24"/>
          <w:szCs w:val="24"/>
        </w:rPr>
        <w:t>Obiectul Caietului de sarcini</w:t>
      </w:r>
      <w:bookmarkEnd w:id="3"/>
    </w:p>
    <w:p w14:paraId="05EB6156" w14:textId="77777777" w:rsidR="00D62295" w:rsidRDefault="00D62295" w:rsidP="007674A0">
      <w:pPr>
        <w:spacing w:line="276" w:lineRule="auto"/>
        <w:rPr>
          <w:rFonts w:ascii="Aptos Narrow" w:hAnsi="Aptos Narrow"/>
          <w:sz w:val="20"/>
          <w:szCs w:val="20"/>
        </w:rPr>
      </w:pPr>
    </w:p>
    <w:p w14:paraId="1C83A17A" w14:textId="77777777" w:rsidR="001D5C50" w:rsidRDefault="001D5C50" w:rsidP="007674A0">
      <w:pPr>
        <w:spacing w:line="276" w:lineRule="auto"/>
        <w:rPr>
          <w:rFonts w:ascii="Aptos Narrow" w:hAnsi="Aptos Narrow"/>
          <w:sz w:val="20"/>
          <w:szCs w:val="20"/>
        </w:rPr>
      </w:pPr>
    </w:p>
    <w:p w14:paraId="2C8DD7FD" w14:textId="77777777" w:rsidR="00D62295" w:rsidRPr="00D62295" w:rsidRDefault="00D62295">
      <w:pPr>
        <w:pStyle w:val="Listparagraf"/>
        <w:numPr>
          <w:ilvl w:val="0"/>
          <w:numId w:val="1"/>
        </w:numPr>
        <w:spacing w:line="276" w:lineRule="auto"/>
        <w:rPr>
          <w:rFonts w:ascii="Aptos Narrow" w:hAnsi="Aptos Narrow"/>
          <w:sz w:val="20"/>
          <w:szCs w:val="20"/>
        </w:rPr>
      </w:pPr>
    </w:p>
    <w:p w14:paraId="5ECAC6B3" w14:textId="12046B53" w:rsidR="00FB0B02" w:rsidRPr="00FA1A1F" w:rsidRDefault="00FB0B02" w:rsidP="00FA1A1F">
      <w:pPr>
        <w:spacing w:line="276" w:lineRule="auto"/>
        <w:rPr>
          <w:rFonts w:ascii="Aptos Narrow" w:hAnsi="Aptos Narrow"/>
          <w:sz w:val="20"/>
          <w:szCs w:val="20"/>
        </w:rPr>
      </w:pPr>
      <w:r w:rsidRPr="00FA1A1F">
        <w:rPr>
          <w:rFonts w:ascii="Aptos Narrow" w:hAnsi="Aptos Narrow"/>
          <w:sz w:val="20"/>
          <w:szCs w:val="20"/>
        </w:rPr>
        <w:t xml:space="preserve">Prezentul caiet de sarcini stabilește condițiile de desfășurare a activităților </w:t>
      </w:r>
      <w:r w:rsidR="005568D7" w:rsidRPr="005568D7">
        <w:rPr>
          <w:rFonts w:ascii="Aptos Narrow" w:hAnsi="Aptos Narrow"/>
          <w:sz w:val="20"/>
          <w:szCs w:val="20"/>
        </w:rPr>
        <w:t>componente ale Serviciului de Salubrizare privind tratarea mecano-biologică și eliminarea prin depozitare a deșeurilor municipale, în județul Mureș</w:t>
      </w:r>
      <w:r w:rsidRPr="00FA1A1F">
        <w:rPr>
          <w:rFonts w:ascii="Aptos Narrow" w:hAnsi="Aptos Narrow"/>
          <w:sz w:val="20"/>
          <w:szCs w:val="20"/>
        </w:rPr>
        <w:t>, stabilind cerințele tehnice și organizatorice minimale necesare funcționării acestui serviciu în condiții de eficiență și siguranță.</w:t>
      </w:r>
    </w:p>
    <w:p w14:paraId="45BD633F" w14:textId="77777777" w:rsidR="00FA1A1F" w:rsidRDefault="00FA1A1F" w:rsidP="00FA1A1F">
      <w:pPr>
        <w:spacing w:line="276" w:lineRule="auto"/>
        <w:rPr>
          <w:rFonts w:ascii="Aptos Narrow" w:hAnsi="Aptos Narrow"/>
          <w:sz w:val="20"/>
          <w:szCs w:val="20"/>
        </w:rPr>
      </w:pPr>
    </w:p>
    <w:p w14:paraId="5774DE7E" w14:textId="77777777" w:rsidR="00FA1A1F" w:rsidRPr="00D62295" w:rsidRDefault="00FA1A1F">
      <w:pPr>
        <w:pStyle w:val="Listparagraf"/>
        <w:numPr>
          <w:ilvl w:val="0"/>
          <w:numId w:val="1"/>
        </w:numPr>
        <w:spacing w:line="276" w:lineRule="auto"/>
        <w:rPr>
          <w:rFonts w:ascii="Aptos Narrow" w:hAnsi="Aptos Narrow"/>
          <w:sz w:val="20"/>
          <w:szCs w:val="20"/>
        </w:rPr>
      </w:pPr>
    </w:p>
    <w:p w14:paraId="73907094" w14:textId="63AB8294" w:rsidR="00D66E80" w:rsidRPr="00FA1A1F" w:rsidRDefault="00D66E80" w:rsidP="00FA1A1F">
      <w:pPr>
        <w:spacing w:line="276" w:lineRule="auto"/>
        <w:rPr>
          <w:rFonts w:ascii="Aptos Narrow" w:hAnsi="Aptos Narrow"/>
          <w:sz w:val="20"/>
          <w:szCs w:val="20"/>
        </w:rPr>
      </w:pPr>
      <w:r w:rsidRPr="00FA1A1F">
        <w:rPr>
          <w:rFonts w:ascii="Aptos Narrow" w:hAnsi="Aptos Narrow"/>
          <w:sz w:val="20"/>
          <w:szCs w:val="20"/>
        </w:rPr>
        <w:t xml:space="preserve">În sensul prezentului caiet de sarcini, Asociația de Dezvoltare Intercomunitară ”Ecolect Mureș”, în numele și pe seama  unităţilor administrativ-teritoriale membre: </w:t>
      </w:r>
    </w:p>
    <w:p w14:paraId="073BC50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 xml:space="preserve">județul MUREȘ, </w:t>
      </w:r>
    </w:p>
    <w:p w14:paraId="1B020FF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municipiul TÂRGU MUREȘ,</w:t>
      </w:r>
    </w:p>
    <w:p w14:paraId="392BEEB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municipiul REGHIN,</w:t>
      </w:r>
    </w:p>
    <w:p w14:paraId="6572D1B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municipiul SIGHIȘOARA,</w:t>
      </w:r>
    </w:p>
    <w:p w14:paraId="00E3C8B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municipiul TÂRNĂVENI,</w:t>
      </w:r>
    </w:p>
    <w:p w14:paraId="3D973A7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LUDUȘ,</w:t>
      </w:r>
    </w:p>
    <w:p w14:paraId="6DABC7D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SOVATA,</w:t>
      </w:r>
    </w:p>
    <w:p w14:paraId="721E872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IERNUT,</w:t>
      </w:r>
    </w:p>
    <w:p w14:paraId="1832D8E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MIERCUREA NIRAJULUI,</w:t>
      </w:r>
    </w:p>
    <w:p w14:paraId="71B8D12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SĂRMAȘU,</w:t>
      </w:r>
    </w:p>
    <w:p w14:paraId="5A3C322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SÂNGEORGIU DE PĂDURE,</w:t>
      </w:r>
    </w:p>
    <w:p w14:paraId="525C3D7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orașul UNGHENI,</w:t>
      </w:r>
    </w:p>
    <w:p w14:paraId="37AE9C0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ACĂȚARI,</w:t>
      </w:r>
    </w:p>
    <w:p w14:paraId="40A583C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ADĂMUŞ,</w:t>
      </w:r>
    </w:p>
    <w:p w14:paraId="28BE2A96"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ALBEŞTI,</w:t>
      </w:r>
    </w:p>
    <w:p w14:paraId="2274918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ALUNIȘ,</w:t>
      </w:r>
    </w:p>
    <w:p w14:paraId="6D0014D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APOLD,</w:t>
      </w:r>
    </w:p>
    <w:p w14:paraId="372BDD9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AŢINTIŞ,</w:t>
      </w:r>
    </w:p>
    <w:p w14:paraId="28E1865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BAHNEA,</w:t>
      </w:r>
    </w:p>
    <w:p w14:paraId="6EEC4558"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BAND,</w:t>
      </w:r>
    </w:p>
    <w:p w14:paraId="792D3D92"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BATOŞ,</w:t>
      </w:r>
    </w:p>
    <w:p w14:paraId="57A00CF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BĂGACIU,</w:t>
      </w:r>
    </w:p>
    <w:p w14:paraId="321D399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BĂLA,</w:t>
      </w:r>
    </w:p>
    <w:p w14:paraId="2638217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BĂLĂUŞERI,</w:t>
      </w:r>
    </w:p>
    <w:p w14:paraId="5269900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BEICA DE JOS,</w:t>
      </w:r>
    </w:p>
    <w:p w14:paraId="36C636C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BERENI,</w:t>
      </w:r>
    </w:p>
    <w:p w14:paraId="6D31386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BICHIŞ,</w:t>
      </w:r>
    </w:p>
    <w:p w14:paraId="144DB0C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BOGATA,</w:t>
      </w:r>
    </w:p>
    <w:p w14:paraId="03833808"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BREAZA,</w:t>
      </w:r>
    </w:p>
    <w:p w14:paraId="5C0942C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BRÂNCOVENEŞTI,</w:t>
      </w:r>
    </w:p>
    <w:p w14:paraId="6A549FA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CEUAŞU DE CÂMPIE,</w:t>
      </w:r>
    </w:p>
    <w:p w14:paraId="4B7D495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CHEŢANI,</w:t>
      </w:r>
    </w:p>
    <w:p w14:paraId="20747F7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CHIBED,</w:t>
      </w:r>
    </w:p>
    <w:p w14:paraId="304B4D7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CHIHERU DE JOS,</w:t>
      </w:r>
    </w:p>
    <w:p w14:paraId="53E81936"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COROISÂNMĂRTIN,</w:t>
      </w:r>
    </w:p>
    <w:p w14:paraId="0A1C08EF"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CORUNCA,</w:t>
      </w:r>
    </w:p>
    <w:p w14:paraId="708F63E8"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COZMA,</w:t>
      </w:r>
    </w:p>
    <w:p w14:paraId="47F8A62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CRĂCIUNEŞTI,</w:t>
      </w:r>
    </w:p>
    <w:p w14:paraId="290A1AB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CRĂIEŞTI,</w:t>
      </w:r>
    </w:p>
    <w:p w14:paraId="03B02A2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CRISTEŞTI,</w:t>
      </w:r>
    </w:p>
    <w:p w14:paraId="184D4F0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CUCERDEA,</w:t>
      </w:r>
    </w:p>
    <w:p w14:paraId="68DD1F2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CUCI,</w:t>
      </w:r>
    </w:p>
    <w:p w14:paraId="0601C93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DANEŞ,</w:t>
      </w:r>
    </w:p>
    <w:p w14:paraId="0D90B12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DEDA,</w:t>
      </w:r>
    </w:p>
    <w:p w14:paraId="02E8CFC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EREMITU,</w:t>
      </w:r>
    </w:p>
    <w:p w14:paraId="3878D2E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ERNEI,</w:t>
      </w:r>
    </w:p>
    <w:p w14:paraId="0E3EA85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FĂRĂGĂU,</w:t>
      </w:r>
    </w:p>
    <w:p w14:paraId="14CC7DE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FÂNTÂNELE,</w:t>
      </w:r>
    </w:p>
    <w:p w14:paraId="0406C32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GĂLEŞTI,</w:t>
      </w:r>
    </w:p>
    <w:p w14:paraId="1279D73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GĂNEŞTI,</w:t>
      </w:r>
    </w:p>
    <w:p w14:paraId="6742DC6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GHEORGHE DOJA,</w:t>
      </w:r>
    </w:p>
    <w:p w14:paraId="0B0D6F4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GHINDARI,</w:t>
      </w:r>
    </w:p>
    <w:p w14:paraId="1D738C5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GLODENI,</w:t>
      </w:r>
    </w:p>
    <w:p w14:paraId="74DB448F"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GORNEŞTI,</w:t>
      </w:r>
    </w:p>
    <w:p w14:paraId="1AE21E2F"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GREBENIŞU DE CÂMPIE,</w:t>
      </w:r>
    </w:p>
    <w:p w14:paraId="6FACAAD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GURGHIU,</w:t>
      </w:r>
    </w:p>
    <w:p w14:paraId="4E22FC08"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HODAC,</w:t>
      </w:r>
    </w:p>
    <w:p w14:paraId="2F2B978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HODOŞA,</w:t>
      </w:r>
    </w:p>
    <w:p w14:paraId="3661AB2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IBĂNEŞTI,</w:t>
      </w:r>
    </w:p>
    <w:p w14:paraId="5BEEDF96"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ICLĂNZEL,</w:t>
      </w:r>
    </w:p>
    <w:p w14:paraId="76046C1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IDECIU DE JOS,</w:t>
      </w:r>
    </w:p>
    <w:p w14:paraId="22B365B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LIVEZENI,</w:t>
      </w:r>
    </w:p>
    <w:p w14:paraId="57527366"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LUNCA,</w:t>
      </w:r>
    </w:p>
    <w:p w14:paraId="1122004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LUNCA BRADULUI,</w:t>
      </w:r>
    </w:p>
    <w:p w14:paraId="6072413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MĂGHERANI,</w:t>
      </w:r>
    </w:p>
    <w:p w14:paraId="1A3BEFFC"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MĂDĂRAŞ,</w:t>
      </w:r>
    </w:p>
    <w:p w14:paraId="087261B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MICA,</w:t>
      </w:r>
    </w:p>
    <w:p w14:paraId="271AF0F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MIHEŞU DE CÂMPIE,</w:t>
      </w:r>
    </w:p>
    <w:p w14:paraId="4F9BCF09"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NADEŞ,</w:t>
      </w:r>
    </w:p>
    <w:p w14:paraId="27625DC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NEAUA,</w:t>
      </w:r>
    </w:p>
    <w:p w14:paraId="03B5003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OGRA,</w:t>
      </w:r>
    </w:p>
    <w:p w14:paraId="51D57AF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PAPIU ILARIAN,</w:t>
      </w:r>
    </w:p>
    <w:p w14:paraId="05DC53A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PĂNET,</w:t>
      </w:r>
    </w:p>
    <w:p w14:paraId="70818D99"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PĂSĂRENI,</w:t>
      </w:r>
    </w:p>
    <w:p w14:paraId="35220A5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PETELEA,</w:t>
      </w:r>
    </w:p>
    <w:p w14:paraId="75F26FE8"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POGĂCEAUA,</w:t>
      </w:r>
    </w:p>
    <w:p w14:paraId="70BC171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RĂSTOLIŢA,</w:t>
      </w:r>
    </w:p>
    <w:p w14:paraId="7ACF628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RÂCIU,</w:t>
      </w:r>
    </w:p>
    <w:p w14:paraId="0103379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RUŞII MUNŢI,</w:t>
      </w:r>
    </w:p>
    <w:p w14:paraId="7378B3B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SASCHIZ,</w:t>
      </w:r>
    </w:p>
    <w:p w14:paraId="7894144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SÂNCRAIU DE MUREŞ,</w:t>
      </w:r>
    </w:p>
    <w:p w14:paraId="63D9E8A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SÂNGEORGIU DE MUREŞ,</w:t>
      </w:r>
    </w:p>
    <w:p w14:paraId="39BEAC2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SÂNGER,</w:t>
      </w:r>
    </w:p>
    <w:p w14:paraId="62DE2B94"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SÂNPAUL,</w:t>
      </w:r>
    </w:p>
    <w:p w14:paraId="003AB273"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SÂNPETRU DE CÂMPIE,</w:t>
      </w:r>
    </w:p>
    <w:p w14:paraId="66DC858B"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SÂNTANA DE MUREŞ,</w:t>
      </w:r>
    </w:p>
    <w:p w14:paraId="34FC264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SĂRĂŢENI,</w:t>
      </w:r>
    </w:p>
    <w:p w14:paraId="4856230D"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SOLOVĂSTRU,</w:t>
      </w:r>
    </w:p>
    <w:p w14:paraId="2B8B83B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STÂNCENI,</w:t>
      </w:r>
    </w:p>
    <w:p w14:paraId="2248BCB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SUPLAC,</w:t>
      </w:r>
    </w:p>
    <w:p w14:paraId="5B7CFCB7"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SUSENI,</w:t>
      </w:r>
    </w:p>
    <w:p w14:paraId="64F7EDD1"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ȘĂULIA,</w:t>
      </w:r>
    </w:p>
    <w:p w14:paraId="166B560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ȘINCAI,</w:t>
      </w:r>
    </w:p>
    <w:p w14:paraId="2ECF0722"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TĂURENI,</w:t>
      </w:r>
    </w:p>
    <w:p w14:paraId="5751619E"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VALEA LARGĂ,</w:t>
      </w:r>
    </w:p>
    <w:p w14:paraId="681AC21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VĂRGHIŞ,</w:t>
      </w:r>
    </w:p>
    <w:p w14:paraId="6593CD95"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VĂTAVA,</w:t>
      </w:r>
    </w:p>
    <w:p w14:paraId="7242AAF0"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VEŢCA,</w:t>
      </w:r>
    </w:p>
    <w:p w14:paraId="02A4A2EA" w14:textId="77777777"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VIIŞOARA,</w:t>
      </w:r>
    </w:p>
    <w:p w14:paraId="010AA9E0" w14:textId="45D71740"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VÂNĂTORI,</w:t>
      </w:r>
    </w:p>
    <w:p w14:paraId="1123B911" w14:textId="67A3CDA9"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VOIVODENI,</w:t>
      </w:r>
    </w:p>
    <w:p w14:paraId="227F7E9D" w14:textId="1215BD51" w:rsidR="00D66E80" w:rsidRP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ZAGĂR,</w:t>
      </w:r>
    </w:p>
    <w:p w14:paraId="361716CD" w14:textId="77777777" w:rsidR="00D66E80" w:rsidRDefault="00D66E80">
      <w:pPr>
        <w:pStyle w:val="Listparagraf"/>
        <w:numPr>
          <w:ilvl w:val="0"/>
          <w:numId w:val="2"/>
        </w:numPr>
        <w:spacing w:line="276" w:lineRule="auto"/>
        <w:rPr>
          <w:rFonts w:ascii="Aptos Narrow" w:hAnsi="Aptos Narrow"/>
          <w:sz w:val="20"/>
          <w:szCs w:val="20"/>
        </w:rPr>
      </w:pPr>
      <w:r w:rsidRPr="00D66E80">
        <w:rPr>
          <w:rFonts w:ascii="Aptos Narrow" w:hAnsi="Aptos Narrow"/>
          <w:sz w:val="20"/>
          <w:szCs w:val="20"/>
        </w:rPr>
        <w:t>comuna ZAU DE CÂMPIE,</w:t>
      </w:r>
      <w:r>
        <w:rPr>
          <w:rFonts w:ascii="Aptos Narrow" w:hAnsi="Aptos Narrow"/>
          <w:sz w:val="20"/>
          <w:szCs w:val="20"/>
        </w:rPr>
        <w:t xml:space="preserve"> </w:t>
      </w:r>
    </w:p>
    <w:p w14:paraId="286DFE98" w14:textId="2F71A6C1" w:rsidR="00FB0B02" w:rsidRDefault="00D66E80" w:rsidP="00D66E80">
      <w:pPr>
        <w:spacing w:line="276" w:lineRule="auto"/>
        <w:ind w:firstLine="708"/>
        <w:rPr>
          <w:rFonts w:ascii="Aptos Narrow" w:hAnsi="Aptos Narrow"/>
          <w:sz w:val="20"/>
          <w:szCs w:val="20"/>
        </w:rPr>
      </w:pPr>
      <w:r w:rsidRPr="00D66E80">
        <w:rPr>
          <w:rFonts w:ascii="Aptos Narrow" w:hAnsi="Aptos Narrow"/>
          <w:sz w:val="20"/>
          <w:szCs w:val="20"/>
        </w:rPr>
        <w:t>are calitatea de delegatar.</w:t>
      </w:r>
    </w:p>
    <w:p w14:paraId="302C8809" w14:textId="77777777" w:rsidR="001B3D88" w:rsidRDefault="001B3D88" w:rsidP="001B3D88">
      <w:pPr>
        <w:spacing w:line="276" w:lineRule="auto"/>
        <w:rPr>
          <w:rFonts w:ascii="Aptos Narrow" w:hAnsi="Aptos Narrow"/>
          <w:sz w:val="20"/>
          <w:szCs w:val="20"/>
        </w:rPr>
      </w:pPr>
    </w:p>
    <w:p w14:paraId="5615CD8D" w14:textId="77777777" w:rsidR="001B3D88" w:rsidRPr="00D62295" w:rsidRDefault="001B3D88">
      <w:pPr>
        <w:pStyle w:val="Listparagraf"/>
        <w:numPr>
          <w:ilvl w:val="0"/>
          <w:numId w:val="1"/>
        </w:numPr>
        <w:spacing w:line="276" w:lineRule="auto"/>
        <w:rPr>
          <w:rFonts w:ascii="Aptos Narrow" w:hAnsi="Aptos Narrow"/>
          <w:sz w:val="20"/>
          <w:szCs w:val="20"/>
        </w:rPr>
      </w:pPr>
    </w:p>
    <w:p w14:paraId="769823AB" w14:textId="48E06156" w:rsidR="00D66E80" w:rsidRPr="001B3D88" w:rsidRDefault="00773616" w:rsidP="001B3D88">
      <w:pPr>
        <w:spacing w:line="276" w:lineRule="auto"/>
        <w:rPr>
          <w:rFonts w:ascii="Aptos Narrow" w:hAnsi="Aptos Narrow"/>
          <w:sz w:val="20"/>
          <w:szCs w:val="20"/>
        </w:rPr>
      </w:pPr>
      <w:r w:rsidRPr="001B3D88">
        <w:rPr>
          <w:rFonts w:ascii="Aptos Narrow" w:hAnsi="Aptos Narrow"/>
          <w:sz w:val="20"/>
          <w:szCs w:val="20"/>
        </w:rPr>
        <w:t xml:space="preserve">Prezentul caiet de sarcini a fost elaborat spre a servi drept documentație tehnică și de referință în vederea stabilirii condițiilor specifice de desfășurare a activității/activităților componente ale serviciului de salubrizare </w:t>
      </w:r>
      <w:r w:rsidR="005568D7" w:rsidRPr="005568D7">
        <w:rPr>
          <w:rFonts w:ascii="Aptos Narrow" w:hAnsi="Aptos Narrow"/>
          <w:sz w:val="20"/>
          <w:szCs w:val="20"/>
        </w:rPr>
        <w:t>privind tratarea mecano-biologică și eliminarea prin depozitare a deșeurilor municipale, în județul Mureș</w:t>
      </w:r>
      <w:r w:rsidRPr="001B3D88">
        <w:rPr>
          <w:rFonts w:ascii="Aptos Narrow" w:hAnsi="Aptos Narrow"/>
          <w:sz w:val="20"/>
          <w:szCs w:val="20"/>
        </w:rPr>
        <w:t>.</w:t>
      </w:r>
    </w:p>
    <w:p w14:paraId="587B8C36" w14:textId="77777777" w:rsidR="001B3D88" w:rsidRDefault="001B3D88" w:rsidP="001B3D88">
      <w:pPr>
        <w:spacing w:line="276" w:lineRule="auto"/>
        <w:rPr>
          <w:rFonts w:ascii="Aptos Narrow" w:hAnsi="Aptos Narrow"/>
          <w:sz w:val="20"/>
          <w:szCs w:val="20"/>
        </w:rPr>
      </w:pPr>
    </w:p>
    <w:p w14:paraId="63153C57" w14:textId="77777777" w:rsidR="001B3D88" w:rsidRPr="00D62295" w:rsidRDefault="001B3D88">
      <w:pPr>
        <w:pStyle w:val="Listparagraf"/>
        <w:numPr>
          <w:ilvl w:val="0"/>
          <w:numId w:val="1"/>
        </w:numPr>
        <w:spacing w:line="276" w:lineRule="auto"/>
        <w:rPr>
          <w:rFonts w:ascii="Aptos Narrow" w:hAnsi="Aptos Narrow"/>
          <w:sz w:val="20"/>
          <w:szCs w:val="20"/>
        </w:rPr>
      </w:pPr>
    </w:p>
    <w:p w14:paraId="723683E9" w14:textId="16BEE24A" w:rsidR="008834C4" w:rsidRPr="001B3D88" w:rsidRDefault="008C5E95" w:rsidP="001B3D88">
      <w:pPr>
        <w:spacing w:line="276" w:lineRule="auto"/>
        <w:rPr>
          <w:rFonts w:ascii="Aptos Narrow" w:hAnsi="Aptos Narrow"/>
          <w:sz w:val="20"/>
          <w:szCs w:val="20"/>
        </w:rPr>
      </w:pPr>
      <w:r w:rsidRPr="001B3D88">
        <w:rPr>
          <w:rFonts w:ascii="Aptos Narrow" w:hAnsi="Aptos Narrow"/>
          <w:sz w:val="20"/>
          <w:szCs w:val="20"/>
        </w:rPr>
        <w:t xml:space="preserve">Caietul de sarcini face parte integrantă din documentația necesară desfășurării </w:t>
      </w:r>
      <w:r w:rsidR="008834C4" w:rsidRPr="001B3D88">
        <w:rPr>
          <w:rFonts w:ascii="Aptos Narrow" w:hAnsi="Aptos Narrow"/>
          <w:sz w:val="20"/>
          <w:szCs w:val="20"/>
        </w:rPr>
        <w:t xml:space="preserve">următoarelor activități specifice ale Serviciului de salubrizare: </w:t>
      </w:r>
    </w:p>
    <w:p w14:paraId="6F346761" w14:textId="26E7FEA4" w:rsidR="008834C4" w:rsidRPr="008834C4" w:rsidRDefault="008834C4" w:rsidP="008834C4">
      <w:pPr>
        <w:pStyle w:val="Listparagraf"/>
        <w:spacing w:line="276" w:lineRule="auto"/>
        <w:rPr>
          <w:rFonts w:ascii="Aptos Narrow" w:hAnsi="Aptos Narrow"/>
          <w:sz w:val="20"/>
          <w:szCs w:val="20"/>
        </w:rPr>
      </w:pPr>
      <w:r>
        <w:rPr>
          <w:rFonts w:ascii="Aptos Narrow" w:hAnsi="Aptos Narrow"/>
          <w:sz w:val="20"/>
          <w:szCs w:val="20"/>
        </w:rPr>
        <w:t xml:space="preserve">a) </w:t>
      </w:r>
      <w:r w:rsidRPr="00E818E7">
        <w:rPr>
          <w:rFonts w:ascii="Aptos Narrow" w:hAnsi="Aptos Narrow"/>
          <w:b/>
          <w:bCs/>
          <w:sz w:val="20"/>
          <w:szCs w:val="20"/>
        </w:rPr>
        <w:t>Tratarea mecanobiologică</w:t>
      </w:r>
      <w:r w:rsidRPr="008834C4">
        <w:rPr>
          <w:rFonts w:ascii="Aptos Narrow" w:hAnsi="Aptos Narrow"/>
          <w:sz w:val="20"/>
          <w:szCs w:val="20"/>
        </w:rPr>
        <w:t xml:space="preserve"> a Deșeurilor Reziduale generate pe raza județului Mureș la stația de tratare mecanobiologică Sânpaul (STMB Sânpaul), inclusiv evacuarea/transportul și predarea fluxurilor rezultate:</w:t>
      </w:r>
    </w:p>
    <w:p w14:paraId="486EDEDC" w14:textId="2B12C30E" w:rsidR="008834C4" w:rsidRPr="008834C4" w:rsidRDefault="008834C4">
      <w:pPr>
        <w:pStyle w:val="Listparagraf"/>
        <w:numPr>
          <w:ilvl w:val="1"/>
          <w:numId w:val="3"/>
        </w:numPr>
        <w:spacing w:line="276" w:lineRule="auto"/>
        <w:rPr>
          <w:rFonts w:ascii="Aptos Narrow" w:hAnsi="Aptos Narrow"/>
          <w:sz w:val="20"/>
          <w:szCs w:val="20"/>
        </w:rPr>
      </w:pPr>
      <w:r w:rsidRPr="008834C4">
        <w:rPr>
          <w:rFonts w:ascii="Aptos Narrow" w:hAnsi="Aptos Narrow"/>
          <w:sz w:val="20"/>
          <w:szCs w:val="20"/>
        </w:rPr>
        <w:t>deșeuri stabilizate biologic și/sau Deșeuri Reziduale nerecuperabile către depozitul conform de deșeuri nepericuloase;</w:t>
      </w:r>
    </w:p>
    <w:p w14:paraId="60688A0B" w14:textId="3AC1D0D3" w:rsidR="008834C4" w:rsidRPr="008834C4" w:rsidRDefault="008834C4">
      <w:pPr>
        <w:pStyle w:val="Listparagraf"/>
        <w:numPr>
          <w:ilvl w:val="1"/>
          <w:numId w:val="3"/>
        </w:numPr>
        <w:spacing w:line="276" w:lineRule="auto"/>
        <w:rPr>
          <w:rFonts w:ascii="Aptos Narrow" w:hAnsi="Aptos Narrow"/>
          <w:sz w:val="20"/>
          <w:szCs w:val="20"/>
        </w:rPr>
      </w:pPr>
      <w:r w:rsidRPr="008834C4">
        <w:rPr>
          <w:rFonts w:ascii="Aptos Narrow" w:hAnsi="Aptos Narrow"/>
          <w:sz w:val="20"/>
          <w:szCs w:val="20"/>
        </w:rPr>
        <w:t>Deșeuri Reziduale valorificabile energetic către instalațiile de valorificare energetică;</w:t>
      </w:r>
    </w:p>
    <w:p w14:paraId="53D4CBC7" w14:textId="321C75F5" w:rsidR="008834C4" w:rsidRDefault="008834C4" w:rsidP="008834C4">
      <w:pPr>
        <w:pStyle w:val="Listparagraf"/>
        <w:spacing w:line="276" w:lineRule="auto"/>
        <w:rPr>
          <w:rFonts w:ascii="Aptos Narrow" w:hAnsi="Aptos Narrow"/>
          <w:sz w:val="20"/>
          <w:szCs w:val="20"/>
        </w:rPr>
      </w:pPr>
      <w:r w:rsidRPr="008834C4">
        <w:rPr>
          <w:rFonts w:ascii="Aptos Narrow" w:hAnsi="Aptos Narrow"/>
          <w:sz w:val="20"/>
          <w:szCs w:val="20"/>
        </w:rPr>
        <w:t>b)</w:t>
      </w:r>
      <w:r>
        <w:rPr>
          <w:rFonts w:ascii="Aptos Narrow" w:hAnsi="Aptos Narrow"/>
          <w:sz w:val="20"/>
          <w:szCs w:val="20"/>
        </w:rPr>
        <w:t xml:space="preserve"> </w:t>
      </w:r>
      <w:r w:rsidRPr="00E818E7">
        <w:rPr>
          <w:rFonts w:ascii="Aptos Narrow" w:hAnsi="Aptos Narrow"/>
          <w:b/>
          <w:bCs/>
          <w:sz w:val="20"/>
          <w:szCs w:val="20"/>
        </w:rPr>
        <w:t>Eliminarea prin depozitare</w:t>
      </w:r>
      <w:r w:rsidRPr="008834C4">
        <w:rPr>
          <w:rFonts w:ascii="Aptos Narrow" w:hAnsi="Aptos Narrow"/>
          <w:sz w:val="20"/>
          <w:szCs w:val="20"/>
        </w:rPr>
        <w:t xml:space="preserve"> la depozitul conform de deșeuri nepericuloase Sânpaul a</w:t>
      </w:r>
      <w:r>
        <w:rPr>
          <w:rFonts w:ascii="Aptos Narrow" w:hAnsi="Aptos Narrow"/>
          <w:sz w:val="20"/>
          <w:szCs w:val="20"/>
        </w:rPr>
        <w:t xml:space="preserve"> </w:t>
      </w:r>
      <w:r w:rsidRPr="008834C4">
        <w:rPr>
          <w:rFonts w:ascii="Aptos Narrow" w:hAnsi="Aptos Narrow"/>
          <w:sz w:val="20"/>
          <w:szCs w:val="20"/>
        </w:rPr>
        <w:t>Deșeurilor Reziduale, deșeurilor stradale, deșeurilor de pământ și pietre provenite de pe căile publice, reziduurilor din tratarea Deșeurilor Municipale, precum și a deșeurilor nevalorificabile provenite din lucrări de reamenajare/reabilitare interioară și/sau exterioară a locuințelor</w:t>
      </w:r>
      <w:r>
        <w:rPr>
          <w:rFonts w:ascii="Aptos Narrow" w:hAnsi="Aptos Narrow"/>
          <w:sz w:val="20"/>
          <w:szCs w:val="20"/>
        </w:rPr>
        <w:t>,</w:t>
      </w:r>
    </w:p>
    <w:p w14:paraId="097799DE" w14:textId="33F9C101" w:rsidR="008C5E95" w:rsidRDefault="008C5E95" w:rsidP="008834C4">
      <w:pPr>
        <w:pStyle w:val="Listparagraf"/>
        <w:spacing w:line="276" w:lineRule="auto"/>
        <w:rPr>
          <w:rFonts w:ascii="Aptos Narrow" w:hAnsi="Aptos Narrow"/>
          <w:sz w:val="20"/>
          <w:szCs w:val="20"/>
        </w:rPr>
      </w:pPr>
      <w:r w:rsidRPr="008C5E95">
        <w:rPr>
          <w:rFonts w:ascii="Aptos Narrow" w:hAnsi="Aptos Narrow"/>
          <w:sz w:val="20"/>
          <w:szCs w:val="20"/>
        </w:rPr>
        <w:t>și constituie ansamblul cerințelor tehnice de bază.</w:t>
      </w:r>
    </w:p>
    <w:p w14:paraId="35C15F71" w14:textId="77777777" w:rsidR="001B3D88" w:rsidRDefault="001B3D88" w:rsidP="001B3D88">
      <w:pPr>
        <w:spacing w:line="276" w:lineRule="auto"/>
        <w:rPr>
          <w:rFonts w:ascii="Aptos Narrow" w:hAnsi="Aptos Narrow"/>
          <w:sz w:val="20"/>
          <w:szCs w:val="20"/>
        </w:rPr>
      </w:pPr>
    </w:p>
    <w:p w14:paraId="69A15FA2" w14:textId="77777777" w:rsidR="001B3D88" w:rsidRPr="00D62295" w:rsidRDefault="001B3D88">
      <w:pPr>
        <w:pStyle w:val="Listparagraf"/>
        <w:numPr>
          <w:ilvl w:val="0"/>
          <w:numId w:val="1"/>
        </w:numPr>
        <w:spacing w:line="276" w:lineRule="auto"/>
        <w:rPr>
          <w:rFonts w:ascii="Aptos Narrow" w:hAnsi="Aptos Narrow"/>
          <w:sz w:val="20"/>
          <w:szCs w:val="20"/>
        </w:rPr>
      </w:pPr>
    </w:p>
    <w:p w14:paraId="7D808CFE" w14:textId="567745E5" w:rsidR="00773616" w:rsidRPr="001B3D88" w:rsidRDefault="00773616" w:rsidP="001B3D88">
      <w:pPr>
        <w:spacing w:line="276" w:lineRule="auto"/>
        <w:rPr>
          <w:rFonts w:ascii="Aptos Narrow" w:hAnsi="Aptos Narrow"/>
          <w:sz w:val="20"/>
          <w:szCs w:val="20"/>
        </w:rPr>
      </w:pPr>
      <w:r w:rsidRPr="001B3D88">
        <w:rPr>
          <w:rFonts w:ascii="Aptos Narrow" w:hAnsi="Aptos Narrow"/>
          <w:sz w:val="20"/>
          <w:szCs w:val="20"/>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p>
    <w:p w14:paraId="1CDB3409" w14:textId="77777777" w:rsidR="001B3D88" w:rsidRDefault="001B3D88" w:rsidP="001B3D88">
      <w:pPr>
        <w:spacing w:line="276" w:lineRule="auto"/>
        <w:rPr>
          <w:rFonts w:ascii="Aptos Narrow" w:hAnsi="Aptos Narrow"/>
          <w:sz w:val="20"/>
          <w:szCs w:val="20"/>
        </w:rPr>
      </w:pPr>
    </w:p>
    <w:p w14:paraId="632507D1" w14:textId="77777777" w:rsidR="001B3D88" w:rsidRPr="00D62295" w:rsidRDefault="001B3D88">
      <w:pPr>
        <w:pStyle w:val="Listparagraf"/>
        <w:numPr>
          <w:ilvl w:val="0"/>
          <w:numId w:val="1"/>
        </w:numPr>
        <w:spacing w:line="276" w:lineRule="auto"/>
        <w:rPr>
          <w:rFonts w:ascii="Aptos Narrow" w:hAnsi="Aptos Narrow"/>
          <w:sz w:val="20"/>
          <w:szCs w:val="20"/>
        </w:rPr>
      </w:pPr>
    </w:p>
    <w:p w14:paraId="33E5FAC8" w14:textId="6E1B693A" w:rsidR="00773616" w:rsidRPr="001B3D88" w:rsidRDefault="00773616" w:rsidP="001B3D88">
      <w:pPr>
        <w:spacing w:line="276" w:lineRule="auto"/>
        <w:rPr>
          <w:rFonts w:ascii="Aptos Narrow" w:hAnsi="Aptos Narrow"/>
          <w:sz w:val="20"/>
          <w:szCs w:val="20"/>
        </w:rPr>
      </w:pPr>
      <w:r w:rsidRPr="001B3D88">
        <w:rPr>
          <w:rFonts w:ascii="Aptos Narrow" w:hAnsi="Aptos Narrow"/>
          <w:sz w:val="20"/>
          <w:szCs w:val="20"/>
        </w:rPr>
        <w:t xml:space="preserve">Termenii, expresiile și abrevierile utilizate sunt cele din </w:t>
      </w:r>
      <w:r w:rsidR="006D3529">
        <w:rPr>
          <w:rFonts w:ascii="Aptos Narrow" w:hAnsi="Aptos Narrow"/>
          <w:sz w:val="20"/>
          <w:szCs w:val="20"/>
        </w:rPr>
        <w:t>R</w:t>
      </w:r>
      <w:r w:rsidRPr="001B3D88">
        <w:rPr>
          <w:rFonts w:ascii="Aptos Narrow" w:hAnsi="Aptos Narrow"/>
          <w:sz w:val="20"/>
          <w:szCs w:val="20"/>
        </w:rPr>
        <w:t xml:space="preserve">egulamentul serviciului de salubrizare, precum și din legislația specifică, respectiv </w:t>
      </w:r>
      <w:r w:rsidRPr="006D3529">
        <w:rPr>
          <w:rFonts w:ascii="Aptos Narrow" w:hAnsi="Aptos Narrow"/>
          <w:i/>
          <w:iCs/>
          <w:sz w:val="20"/>
          <w:szCs w:val="20"/>
        </w:rPr>
        <w:t>Anexa 1 la OUG nr. 92/2021, Legea 101/2006</w:t>
      </w:r>
      <w:r w:rsidRPr="001B3D88">
        <w:rPr>
          <w:rFonts w:ascii="Aptos Narrow" w:hAnsi="Aptos Narrow"/>
          <w:sz w:val="20"/>
          <w:szCs w:val="20"/>
        </w:rPr>
        <w:t>, republicată cu modificările și completările ulterioare și Normele metodologice aprobate prin Ordinul ANRSC nr. 640/2022.</w:t>
      </w:r>
    </w:p>
    <w:p w14:paraId="5AB14C59" w14:textId="77777777" w:rsidR="00FB0B02" w:rsidRDefault="00FB0B02" w:rsidP="007674A0">
      <w:pPr>
        <w:spacing w:line="276" w:lineRule="auto"/>
        <w:rPr>
          <w:rFonts w:ascii="Aptos Narrow" w:hAnsi="Aptos Narrow"/>
          <w:sz w:val="20"/>
          <w:szCs w:val="20"/>
        </w:rPr>
      </w:pPr>
    </w:p>
    <w:p w14:paraId="3DB6F7E0" w14:textId="77777777" w:rsidR="00323273" w:rsidRDefault="00323273" w:rsidP="007674A0">
      <w:pPr>
        <w:spacing w:line="276" w:lineRule="auto"/>
        <w:rPr>
          <w:rFonts w:ascii="Aptos Narrow" w:hAnsi="Aptos Narrow"/>
          <w:sz w:val="20"/>
          <w:szCs w:val="20"/>
        </w:rPr>
      </w:pPr>
    </w:p>
    <w:p w14:paraId="0CA32EDC" w14:textId="26A0465F" w:rsidR="00323273" w:rsidRPr="00542B09" w:rsidRDefault="00323273" w:rsidP="00323273">
      <w:pPr>
        <w:pStyle w:val="Titlu1"/>
        <w:spacing w:before="20" w:after="60" w:line="276" w:lineRule="auto"/>
        <w:jc w:val="center"/>
        <w:rPr>
          <w:rFonts w:ascii="Aptos Narrow" w:hAnsi="Aptos Narrow"/>
          <w:b/>
          <w:bCs/>
          <w:sz w:val="24"/>
          <w:szCs w:val="24"/>
        </w:rPr>
      </w:pPr>
      <w:bookmarkStart w:id="4" w:name="_Toc214958555"/>
      <w:r w:rsidRPr="00542B09">
        <w:rPr>
          <w:rFonts w:ascii="Aptos Narrow" w:hAnsi="Aptos Narrow"/>
          <w:b/>
          <w:bCs/>
          <w:sz w:val="24"/>
          <w:szCs w:val="24"/>
        </w:rPr>
        <w:t>Capitolul I</w:t>
      </w:r>
      <w:r>
        <w:rPr>
          <w:rFonts w:ascii="Aptos Narrow" w:hAnsi="Aptos Narrow"/>
          <w:b/>
          <w:bCs/>
          <w:sz w:val="24"/>
          <w:szCs w:val="24"/>
        </w:rPr>
        <w:t>II</w:t>
      </w:r>
      <w:r w:rsidRPr="00542B09">
        <w:rPr>
          <w:rFonts w:ascii="Aptos Narrow" w:hAnsi="Aptos Narrow"/>
          <w:b/>
          <w:bCs/>
          <w:sz w:val="24"/>
          <w:szCs w:val="24"/>
        </w:rPr>
        <w:t xml:space="preserve"> – </w:t>
      </w:r>
      <w:r>
        <w:rPr>
          <w:rFonts w:ascii="Aptos Narrow" w:hAnsi="Aptos Narrow"/>
          <w:b/>
          <w:bCs/>
          <w:sz w:val="24"/>
          <w:szCs w:val="24"/>
        </w:rPr>
        <w:t>Cerințe organizatorice minimale</w:t>
      </w:r>
      <w:bookmarkEnd w:id="4"/>
    </w:p>
    <w:p w14:paraId="31AE73F4" w14:textId="77777777" w:rsidR="00323273" w:rsidRDefault="00323273" w:rsidP="007674A0">
      <w:pPr>
        <w:spacing w:line="276" w:lineRule="auto"/>
        <w:rPr>
          <w:rFonts w:ascii="Aptos Narrow" w:hAnsi="Aptos Narrow"/>
          <w:sz w:val="20"/>
          <w:szCs w:val="20"/>
        </w:rPr>
      </w:pPr>
    </w:p>
    <w:p w14:paraId="7D88EB31" w14:textId="6A9B493B" w:rsidR="00323273" w:rsidRPr="001D5C50" w:rsidRDefault="00323273" w:rsidP="00323273">
      <w:pPr>
        <w:pStyle w:val="Titlu2"/>
        <w:jc w:val="center"/>
        <w:rPr>
          <w:rFonts w:ascii="Aptos Narrow" w:hAnsi="Aptos Narrow"/>
          <w:i/>
          <w:iCs/>
          <w:sz w:val="22"/>
          <w:szCs w:val="22"/>
          <w:u w:val="single"/>
        </w:rPr>
      </w:pPr>
      <w:bookmarkStart w:id="5" w:name="_Toc214958556"/>
      <w:r w:rsidRPr="001D5C50">
        <w:rPr>
          <w:rFonts w:ascii="Aptos Narrow" w:hAnsi="Aptos Narrow"/>
          <w:i/>
          <w:iCs/>
          <w:sz w:val="22"/>
          <w:szCs w:val="22"/>
          <w:u w:val="single"/>
        </w:rPr>
        <w:t>Secțiunea 1</w:t>
      </w:r>
      <w:r w:rsidR="00480D31">
        <w:rPr>
          <w:rFonts w:ascii="Aptos Narrow" w:hAnsi="Aptos Narrow"/>
          <w:i/>
          <w:iCs/>
          <w:sz w:val="22"/>
          <w:szCs w:val="22"/>
          <w:u w:val="single"/>
        </w:rPr>
        <w:t xml:space="preserve">. </w:t>
      </w:r>
      <w:r w:rsidRPr="001D5C50">
        <w:rPr>
          <w:rFonts w:ascii="Aptos Narrow" w:hAnsi="Aptos Narrow"/>
          <w:i/>
          <w:iCs/>
          <w:sz w:val="22"/>
          <w:szCs w:val="22"/>
          <w:u w:val="single"/>
        </w:rPr>
        <w:t>Obligații de serviciu public în prestarea serviciului și operarea infrastructurii aferente acestuia</w:t>
      </w:r>
      <w:bookmarkEnd w:id="5"/>
    </w:p>
    <w:p w14:paraId="0CB0CE7F" w14:textId="77777777" w:rsidR="008C5E95" w:rsidRPr="008C5E95" w:rsidRDefault="008C5E95" w:rsidP="008C5E95"/>
    <w:p w14:paraId="598C6FF2" w14:textId="77777777" w:rsidR="00323273" w:rsidRPr="00323273" w:rsidRDefault="00323273">
      <w:pPr>
        <w:pStyle w:val="Listparagraf"/>
        <w:numPr>
          <w:ilvl w:val="0"/>
          <w:numId w:val="1"/>
        </w:numPr>
        <w:spacing w:line="276" w:lineRule="auto"/>
        <w:rPr>
          <w:rFonts w:ascii="Aptos Narrow" w:hAnsi="Aptos Narrow"/>
          <w:sz w:val="20"/>
          <w:szCs w:val="20"/>
        </w:rPr>
      </w:pPr>
    </w:p>
    <w:p w14:paraId="7363C800" w14:textId="7B34DC1E" w:rsidR="001D5C50" w:rsidRPr="00E54417" w:rsidRDefault="001D5C50" w:rsidP="00E54417">
      <w:pPr>
        <w:spacing w:line="276" w:lineRule="auto"/>
        <w:rPr>
          <w:rFonts w:ascii="Aptos Narrow" w:hAnsi="Aptos Narrow"/>
          <w:sz w:val="20"/>
          <w:szCs w:val="20"/>
        </w:rPr>
      </w:pPr>
      <w:r w:rsidRPr="00E54417">
        <w:rPr>
          <w:rFonts w:ascii="Aptos Narrow" w:hAnsi="Aptos Narrow"/>
          <w:sz w:val="20"/>
          <w:szCs w:val="20"/>
        </w:rPr>
        <w:t>Operatorul are următoarele obligații de serviciu public:</w:t>
      </w:r>
    </w:p>
    <w:p w14:paraId="675D7375" w14:textId="0BA94123"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prestarea activităților de salubrizare cu respectarea legislației, normelor, prescripțiilor și regulamentelor privind securitatea și sănătatea în muncă, situațiile de urgență, gospodărirea apelor, protecția mediului, urmărirea comportării construcțiilor în timpul exploatării, precum și cu respectarea tuturor obligațiilor sale care îi revin conform legii și pe care și le-a asumat prin contractul de delegare a gestiunii;</w:t>
      </w:r>
    </w:p>
    <w:p w14:paraId="07234226" w14:textId="553241A0" w:rsid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exploatarea, întreținerea și reparația instalațiilor</w:t>
      </w:r>
      <w:r w:rsidR="001D44E9">
        <w:rPr>
          <w:rFonts w:ascii="Aptos Narrow" w:hAnsi="Aptos Narrow"/>
          <w:sz w:val="20"/>
          <w:szCs w:val="20"/>
        </w:rPr>
        <w:t xml:space="preserve"> </w:t>
      </w:r>
      <w:r w:rsidR="001D44E9" w:rsidRPr="001D44E9">
        <w:rPr>
          <w:rFonts w:ascii="Aptos Narrow" w:hAnsi="Aptos Narrow"/>
          <w:i/>
          <w:iCs/>
          <w:sz w:val="20"/>
          <w:szCs w:val="20"/>
        </w:rPr>
        <w:t>(inclusiv reparațiile curente)</w:t>
      </w:r>
      <w:r w:rsidR="001D44E9">
        <w:rPr>
          <w:rFonts w:ascii="Aptos Narrow" w:hAnsi="Aptos Narrow"/>
          <w:sz w:val="20"/>
          <w:szCs w:val="20"/>
        </w:rPr>
        <w:t xml:space="preserve"> </w:t>
      </w:r>
      <w:r w:rsidRPr="001D5C50">
        <w:rPr>
          <w:rFonts w:ascii="Aptos Narrow" w:hAnsi="Aptos Narrow"/>
          <w:sz w:val="20"/>
          <w:szCs w:val="20"/>
        </w:rPr>
        <w:t>și utilajelor cu personal propriu și/sau autorizat, în funcție de complexitatea instalației și de specificul locului de muncă;</w:t>
      </w:r>
    </w:p>
    <w:p w14:paraId="6EAD5BD5" w14:textId="16CFA050"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elaborarea planurilor anuale de revizii și reparații executate cu forțe proprii și cu terți;</w:t>
      </w:r>
    </w:p>
    <w:p w14:paraId="0BA8E4C8" w14:textId="3645CBD2"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ținerea evidenței orelor de funcționare a autospecialelor, instalațiilor și utilajelor;</w:t>
      </w:r>
    </w:p>
    <w:p w14:paraId="695D7D6F" w14:textId="06D39A3C"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asigurarea personalului necesar pentru prestarea activităților asumate prin contractul de delegare;</w:t>
      </w:r>
    </w:p>
    <w:p w14:paraId="42A1EEAE" w14:textId="233D1C1E"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asigurarea conducerii operative prin dispecerat, la solicitarea scrisă a delegatarului și cu recunoașterea costurilor aferente în tarif;</w:t>
      </w:r>
    </w:p>
    <w:p w14:paraId="594E5D81" w14:textId="7A6C6185" w:rsidR="001D5C50" w:rsidRP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deținerea unei dotări proprii cu instalații și echipamente specifice necesare pentru prestarea activităților, în condițiile stabilite prin contract sau prin hotărârea de dare în administrare;</w:t>
      </w:r>
    </w:p>
    <w:p w14:paraId="38ABD0B2" w14:textId="2AE6151E" w:rsidR="001D5C50" w:rsidRDefault="001D5C50">
      <w:pPr>
        <w:pStyle w:val="Listparagraf"/>
        <w:numPr>
          <w:ilvl w:val="2"/>
          <w:numId w:val="4"/>
        </w:numPr>
        <w:spacing w:line="276" w:lineRule="auto"/>
        <w:ind w:left="1440" w:hanging="450"/>
        <w:rPr>
          <w:rFonts w:ascii="Aptos Narrow" w:hAnsi="Aptos Narrow"/>
          <w:sz w:val="20"/>
          <w:szCs w:val="20"/>
        </w:rPr>
      </w:pPr>
      <w:r w:rsidRPr="001D5C50">
        <w:rPr>
          <w:rFonts w:ascii="Aptos Narrow" w:hAnsi="Aptos Narrow"/>
          <w:sz w:val="20"/>
          <w:szCs w:val="20"/>
        </w:rPr>
        <w:t>aplicarea metodelor performante de management, care să conducă la reducerea costurilor de operare, inclusiv prin aplicarea procedurilor concurențiale prevăzute de normele legale în vigoare privind achizițiile publice, și să asigure totodată respectarea cerințelor specifice din legislația privind protecția mediului;</w:t>
      </w:r>
    </w:p>
    <w:p w14:paraId="37BC2D15" w14:textId="55343560" w:rsidR="008C0126" w:rsidRDefault="008C0126">
      <w:pPr>
        <w:pStyle w:val="Listparagraf"/>
        <w:numPr>
          <w:ilvl w:val="2"/>
          <w:numId w:val="4"/>
        </w:numPr>
        <w:spacing w:line="276" w:lineRule="auto"/>
        <w:ind w:left="1440" w:hanging="450"/>
        <w:rPr>
          <w:rFonts w:ascii="Aptos Narrow" w:hAnsi="Aptos Narrow"/>
          <w:sz w:val="20"/>
          <w:szCs w:val="20"/>
        </w:rPr>
      </w:pPr>
      <w:r w:rsidRPr="008C0126">
        <w:rPr>
          <w:rFonts w:ascii="Aptos Narrow" w:hAnsi="Aptos Narrow"/>
          <w:sz w:val="20"/>
          <w:szCs w:val="20"/>
        </w:rPr>
        <w:t>respectarea autorizațiilor și avizelor atașate prezentului Caiet de sarcini</w:t>
      </w:r>
      <w:r>
        <w:rPr>
          <w:rFonts w:ascii="Aptos Narrow" w:hAnsi="Aptos Narrow"/>
          <w:sz w:val="20"/>
          <w:szCs w:val="20"/>
        </w:rPr>
        <w:t xml:space="preserve">, cât și a celor viitoare ce se vor obține în legătură cu </w:t>
      </w:r>
      <w:r w:rsidR="007660FF">
        <w:rPr>
          <w:rFonts w:ascii="Aptos Narrow" w:hAnsi="Aptos Narrow"/>
          <w:sz w:val="20"/>
          <w:szCs w:val="20"/>
        </w:rPr>
        <w:t>activitățiile delegate;</w:t>
      </w:r>
    </w:p>
    <w:p w14:paraId="7B1C46C3" w14:textId="1A0B8C23" w:rsidR="007660FF" w:rsidRDefault="007660FF">
      <w:pPr>
        <w:pStyle w:val="Listparagraf"/>
        <w:numPr>
          <w:ilvl w:val="2"/>
          <w:numId w:val="4"/>
        </w:numPr>
        <w:spacing w:line="276" w:lineRule="auto"/>
        <w:ind w:left="1440" w:hanging="450"/>
        <w:rPr>
          <w:rFonts w:ascii="Aptos Narrow" w:hAnsi="Aptos Narrow"/>
          <w:sz w:val="20"/>
          <w:szCs w:val="20"/>
        </w:rPr>
      </w:pPr>
      <w:r w:rsidRPr="007660FF">
        <w:rPr>
          <w:rFonts w:ascii="Aptos Narrow" w:hAnsi="Aptos Narrow"/>
          <w:sz w:val="20"/>
          <w:szCs w:val="20"/>
        </w:rPr>
        <w:t>respectarea proceselor de lucru, a fluxurilor tehnologice și a activităților de tratare mecan</w:t>
      </w:r>
      <w:r>
        <w:rPr>
          <w:rFonts w:ascii="Aptos Narrow" w:hAnsi="Aptos Narrow"/>
          <w:sz w:val="20"/>
          <w:szCs w:val="20"/>
        </w:rPr>
        <w:t>o-</w:t>
      </w:r>
      <w:r w:rsidRPr="007660FF">
        <w:rPr>
          <w:rFonts w:ascii="Aptos Narrow" w:hAnsi="Aptos Narrow"/>
          <w:sz w:val="20"/>
          <w:szCs w:val="20"/>
        </w:rPr>
        <w:t>biologică a deșeurilor reziduale, inclusiv transportul deșeurilor stabilizate biologic și al deșeurilor reziduale care nu mai pot fi valorificate la DDN Sânpaul și al deșeurilor reziduale valorificabile energetic la instalațiile de valorificare energetică;</w:t>
      </w:r>
    </w:p>
    <w:p w14:paraId="2F87166D" w14:textId="29DCBD0F" w:rsidR="00C93382" w:rsidRDefault="00C93382">
      <w:pPr>
        <w:pStyle w:val="Listparagraf"/>
        <w:numPr>
          <w:ilvl w:val="2"/>
          <w:numId w:val="4"/>
        </w:numPr>
        <w:spacing w:line="276" w:lineRule="auto"/>
        <w:ind w:left="1440" w:hanging="450"/>
        <w:rPr>
          <w:rFonts w:ascii="Aptos Narrow" w:hAnsi="Aptos Narrow"/>
          <w:sz w:val="20"/>
          <w:szCs w:val="20"/>
        </w:rPr>
      </w:pPr>
      <w:r w:rsidRPr="00C93382">
        <w:rPr>
          <w:rFonts w:ascii="Aptos Narrow" w:hAnsi="Aptos Narrow"/>
          <w:sz w:val="20"/>
          <w:szCs w:val="20"/>
        </w:rPr>
        <w:t>respectarea proceselor de lucru și a fluxurilor tehnologice pentru activitatea de eliminare, prin depozitare, a deșeurilor reziduale, a deșeurilor stradale, a deșeurilor de pământ și pietre provenite de pe căile publice, a reziduurilor rezultate de la SSCT Cristești, TMB Sânpaul și Stațiile de transfer zonale</w:t>
      </w:r>
      <w:r>
        <w:rPr>
          <w:rFonts w:ascii="Aptos Narrow" w:hAnsi="Aptos Narrow"/>
          <w:sz w:val="20"/>
          <w:szCs w:val="20"/>
        </w:rPr>
        <w:t xml:space="preserve">, </w:t>
      </w:r>
      <w:r w:rsidRPr="00C93382">
        <w:rPr>
          <w:rFonts w:ascii="Aptos Narrow" w:hAnsi="Aptos Narrow"/>
          <w:sz w:val="20"/>
          <w:szCs w:val="20"/>
        </w:rPr>
        <w:t>precum și a deșeurilor care nu pot fi valorificate provenite din activități de reamenajare și reabilitare interioară și/sau exterioară a locuințelor</w:t>
      </w:r>
      <w:r>
        <w:rPr>
          <w:rFonts w:ascii="Aptos Narrow" w:hAnsi="Aptos Narrow"/>
          <w:sz w:val="20"/>
          <w:szCs w:val="20"/>
        </w:rPr>
        <w:t>;</w:t>
      </w:r>
    </w:p>
    <w:p w14:paraId="615011E2" w14:textId="77FB34B3" w:rsidR="009D0AFD" w:rsidRDefault="009D0AFD">
      <w:pPr>
        <w:pStyle w:val="Listparagraf"/>
        <w:numPr>
          <w:ilvl w:val="2"/>
          <w:numId w:val="4"/>
        </w:numPr>
        <w:spacing w:line="276" w:lineRule="auto"/>
        <w:ind w:left="1440" w:hanging="450"/>
        <w:rPr>
          <w:rFonts w:ascii="Aptos Narrow" w:hAnsi="Aptos Narrow"/>
          <w:sz w:val="20"/>
          <w:szCs w:val="20"/>
        </w:rPr>
      </w:pPr>
      <w:r w:rsidRPr="009D0AFD">
        <w:rPr>
          <w:rFonts w:ascii="Aptos Narrow" w:hAnsi="Aptos Narrow"/>
          <w:sz w:val="20"/>
          <w:szCs w:val="20"/>
        </w:rPr>
        <w:t xml:space="preserve">inspecția atentă a deșeurilor </w:t>
      </w:r>
      <w:r>
        <w:rPr>
          <w:rFonts w:ascii="Aptos Narrow" w:hAnsi="Aptos Narrow"/>
          <w:sz w:val="20"/>
          <w:szCs w:val="20"/>
        </w:rPr>
        <w:t xml:space="preserve">reziduale destinate pentru eliminare prin depozitare, </w:t>
      </w:r>
      <w:r w:rsidRPr="009D0AFD">
        <w:rPr>
          <w:rFonts w:ascii="Aptos Narrow" w:hAnsi="Aptos Narrow"/>
          <w:sz w:val="20"/>
          <w:szCs w:val="20"/>
        </w:rPr>
        <w:t xml:space="preserve">transportate de </w:t>
      </w:r>
      <w:r w:rsidR="00CD1F77">
        <w:rPr>
          <w:rFonts w:ascii="Aptos Narrow" w:hAnsi="Aptos Narrow"/>
          <w:sz w:val="20"/>
          <w:szCs w:val="20"/>
        </w:rPr>
        <w:t xml:space="preserve">Operatori de salubrizare de </w:t>
      </w:r>
      <w:r w:rsidRPr="009D0AFD">
        <w:rPr>
          <w:rFonts w:ascii="Aptos Narrow" w:hAnsi="Aptos Narrow"/>
          <w:sz w:val="20"/>
          <w:szCs w:val="20"/>
        </w:rPr>
        <w:t>la</w:t>
      </w:r>
      <w:r w:rsidR="00CD1F77">
        <w:rPr>
          <w:rFonts w:ascii="Aptos Narrow" w:hAnsi="Aptos Narrow"/>
          <w:sz w:val="20"/>
          <w:szCs w:val="20"/>
        </w:rPr>
        <w:t xml:space="preserve">: </w:t>
      </w:r>
      <w:r w:rsidRPr="009D0AFD">
        <w:rPr>
          <w:rFonts w:ascii="Aptos Narrow" w:hAnsi="Aptos Narrow"/>
          <w:sz w:val="20"/>
          <w:szCs w:val="20"/>
        </w:rPr>
        <w:t>stațiile de transfer Râciu,</w:t>
      </w:r>
      <w:r w:rsidR="00CD1F77">
        <w:rPr>
          <w:rFonts w:ascii="Aptos Narrow" w:hAnsi="Aptos Narrow"/>
          <w:sz w:val="20"/>
          <w:szCs w:val="20"/>
        </w:rPr>
        <w:t xml:space="preserve"> Reghin,</w:t>
      </w:r>
      <w:r w:rsidRPr="009D0AFD">
        <w:rPr>
          <w:rFonts w:ascii="Aptos Narrow" w:hAnsi="Aptos Narrow"/>
          <w:sz w:val="20"/>
          <w:szCs w:val="20"/>
        </w:rPr>
        <w:t xml:space="preserve"> Târnăveni și Bălăușeri</w:t>
      </w:r>
      <w:r w:rsidR="00CD1F77">
        <w:rPr>
          <w:rFonts w:ascii="Aptos Narrow" w:hAnsi="Aptos Narrow"/>
          <w:sz w:val="20"/>
          <w:szCs w:val="20"/>
        </w:rPr>
        <w:t xml:space="preserve">; </w:t>
      </w:r>
      <w:r w:rsidRPr="009D0AFD">
        <w:rPr>
          <w:rFonts w:ascii="Aptos Narrow" w:hAnsi="Aptos Narrow"/>
          <w:sz w:val="20"/>
          <w:szCs w:val="20"/>
        </w:rPr>
        <w:t xml:space="preserve">de la </w:t>
      </w:r>
      <w:r w:rsidR="00CD1F77">
        <w:rPr>
          <w:rFonts w:ascii="Aptos Narrow" w:hAnsi="Aptos Narrow"/>
          <w:sz w:val="20"/>
          <w:szCs w:val="20"/>
        </w:rPr>
        <w:t>stația de tratare mecano-biologică</w:t>
      </w:r>
      <w:r w:rsidRPr="009D0AFD">
        <w:rPr>
          <w:rFonts w:ascii="Aptos Narrow" w:hAnsi="Aptos Narrow"/>
          <w:sz w:val="20"/>
          <w:szCs w:val="20"/>
        </w:rPr>
        <w:t xml:space="preserve"> Sânpaul</w:t>
      </w:r>
      <w:r w:rsidR="00CD1F77">
        <w:rPr>
          <w:rFonts w:ascii="Aptos Narrow" w:hAnsi="Aptos Narrow"/>
          <w:sz w:val="20"/>
          <w:szCs w:val="20"/>
        </w:rPr>
        <w:t xml:space="preserve">; de la stația de sortare, compostare și transfer Cristești; precum și </w:t>
      </w:r>
      <w:r w:rsidRPr="009D0AFD">
        <w:rPr>
          <w:rFonts w:ascii="Aptos Narrow" w:hAnsi="Aptos Narrow"/>
          <w:sz w:val="20"/>
          <w:szCs w:val="20"/>
        </w:rPr>
        <w:t>a altor deșeuri municipale din Aria de deservire (deșeuri stradale, deșeuri de pământ și pietre provenite de pe căile publice</w:t>
      </w:r>
      <w:r w:rsidR="003D0679">
        <w:rPr>
          <w:rFonts w:ascii="Aptos Narrow" w:hAnsi="Aptos Narrow"/>
          <w:sz w:val="20"/>
          <w:szCs w:val="20"/>
        </w:rPr>
        <w:t xml:space="preserve">, deșeuri </w:t>
      </w:r>
      <w:r w:rsidRPr="009D0AFD">
        <w:rPr>
          <w:rFonts w:ascii="Aptos Narrow" w:hAnsi="Aptos Narrow"/>
          <w:sz w:val="20"/>
          <w:szCs w:val="20"/>
        </w:rPr>
        <w:t>care nu pot fi valorificate provenite din activități de reamenajare și reabilitare interioară și/sau exterioară a locuințelor), pentru extragerea tuturor deșeurilor din lista de deșeuri neacceptate în depozit și pentru dirijarea acestora în conformitate cu reglementările cu caracter special aplicabile</w:t>
      </w:r>
      <w:r w:rsidR="003D0679">
        <w:rPr>
          <w:rFonts w:ascii="Aptos Narrow" w:hAnsi="Aptos Narrow"/>
          <w:sz w:val="20"/>
          <w:szCs w:val="20"/>
        </w:rPr>
        <w:t xml:space="preserve">, în scopul </w:t>
      </w:r>
      <w:r w:rsidRPr="009D0AFD">
        <w:rPr>
          <w:rFonts w:ascii="Aptos Narrow" w:hAnsi="Aptos Narrow"/>
          <w:sz w:val="20"/>
          <w:szCs w:val="20"/>
        </w:rPr>
        <w:t>evit</w:t>
      </w:r>
      <w:r w:rsidR="003D0679">
        <w:rPr>
          <w:rFonts w:ascii="Aptos Narrow" w:hAnsi="Aptos Narrow"/>
          <w:sz w:val="20"/>
          <w:szCs w:val="20"/>
        </w:rPr>
        <w:t>ării</w:t>
      </w:r>
      <w:r w:rsidRPr="009D0AFD">
        <w:rPr>
          <w:rFonts w:ascii="Aptos Narrow" w:hAnsi="Aptos Narrow"/>
          <w:sz w:val="20"/>
          <w:szCs w:val="20"/>
        </w:rPr>
        <w:t xml:space="preserve"> eliminării </w:t>
      </w:r>
      <w:r w:rsidR="003D0679">
        <w:rPr>
          <w:rFonts w:ascii="Aptos Narrow" w:hAnsi="Aptos Narrow"/>
          <w:sz w:val="20"/>
          <w:szCs w:val="20"/>
        </w:rPr>
        <w:t xml:space="preserve">prin depozitare a unor categorii </w:t>
      </w:r>
      <w:r w:rsidRPr="009D0AFD">
        <w:rPr>
          <w:rFonts w:ascii="Aptos Narrow" w:hAnsi="Aptos Narrow"/>
          <w:sz w:val="20"/>
          <w:szCs w:val="20"/>
        </w:rPr>
        <w:t xml:space="preserve">de deșeuri periculoase </w:t>
      </w:r>
      <w:r w:rsidR="003D0679">
        <w:rPr>
          <w:rFonts w:ascii="Aptos Narrow" w:hAnsi="Aptos Narrow"/>
          <w:sz w:val="20"/>
          <w:szCs w:val="20"/>
        </w:rPr>
        <w:t>care generează,</w:t>
      </w:r>
      <w:r w:rsidRPr="009D0AFD">
        <w:rPr>
          <w:rFonts w:ascii="Aptos Narrow" w:hAnsi="Aptos Narrow"/>
          <w:sz w:val="20"/>
          <w:szCs w:val="20"/>
        </w:rPr>
        <w:t xml:space="preserve"> prin descărcări necontrolate de deșeuri, levigat și emisii atmosferice peste limitele admisibile;</w:t>
      </w:r>
    </w:p>
    <w:p w14:paraId="0C2ACED9" w14:textId="5BC61F7B" w:rsidR="007660FF" w:rsidRDefault="007660FF">
      <w:pPr>
        <w:pStyle w:val="Listparagraf"/>
        <w:numPr>
          <w:ilvl w:val="2"/>
          <w:numId w:val="4"/>
        </w:numPr>
        <w:spacing w:line="276" w:lineRule="auto"/>
        <w:ind w:left="1440" w:hanging="450"/>
        <w:rPr>
          <w:rFonts w:ascii="Aptos Narrow" w:hAnsi="Aptos Narrow"/>
          <w:sz w:val="20"/>
          <w:szCs w:val="20"/>
        </w:rPr>
      </w:pPr>
      <w:r w:rsidRPr="007660FF">
        <w:rPr>
          <w:rFonts w:ascii="Aptos Narrow" w:hAnsi="Aptos Narrow"/>
          <w:sz w:val="20"/>
          <w:szCs w:val="20"/>
        </w:rPr>
        <w:t>ținerea într-un mod clar, distinct și corect a evidenței gestiunii deșeurilor și produselor/refuzurilor de proces, a deșeurilor generate din propria activitate, dar și a celorlalte materiale folosite (materiale utilizate pentru desfășurarea procesului, combustibil, materiale auxiliare, etc.);</w:t>
      </w:r>
    </w:p>
    <w:p w14:paraId="1D795EDD" w14:textId="32DFA7D8" w:rsidR="003D0679" w:rsidRDefault="003D0679">
      <w:pPr>
        <w:pStyle w:val="Listparagraf"/>
        <w:numPr>
          <w:ilvl w:val="2"/>
          <w:numId w:val="4"/>
        </w:numPr>
        <w:spacing w:line="276" w:lineRule="auto"/>
        <w:ind w:left="1440" w:hanging="450"/>
        <w:rPr>
          <w:rFonts w:ascii="Aptos Narrow" w:hAnsi="Aptos Narrow"/>
          <w:sz w:val="20"/>
          <w:szCs w:val="20"/>
        </w:rPr>
      </w:pPr>
      <w:r w:rsidRPr="003D0679">
        <w:rPr>
          <w:rFonts w:ascii="Aptos Narrow" w:hAnsi="Aptos Narrow"/>
          <w:sz w:val="20"/>
          <w:szCs w:val="20"/>
        </w:rPr>
        <w:t>controlul strict al utilizării concentratului rezultat din procesul de tratare a levigatului de la depozit (este necesară asigurarea capacității de tratare care să corespundă parametrilor de eliminare)</w:t>
      </w:r>
      <w:r w:rsidR="00F662B0">
        <w:rPr>
          <w:rFonts w:ascii="Aptos Narrow" w:hAnsi="Aptos Narrow"/>
          <w:sz w:val="20"/>
          <w:szCs w:val="20"/>
        </w:rPr>
        <w:t>;</w:t>
      </w:r>
    </w:p>
    <w:p w14:paraId="1006B530" w14:textId="6705EEB7" w:rsidR="007660FF" w:rsidRDefault="007660FF">
      <w:pPr>
        <w:pStyle w:val="Listparagraf"/>
        <w:numPr>
          <w:ilvl w:val="2"/>
          <w:numId w:val="4"/>
        </w:numPr>
        <w:spacing w:line="276" w:lineRule="auto"/>
        <w:ind w:left="1440" w:hanging="450"/>
        <w:rPr>
          <w:rFonts w:ascii="Aptos Narrow" w:hAnsi="Aptos Narrow"/>
          <w:sz w:val="20"/>
          <w:szCs w:val="20"/>
        </w:rPr>
      </w:pPr>
      <w:r w:rsidRPr="007660FF">
        <w:rPr>
          <w:rFonts w:ascii="Aptos Narrow" w:hAnsi="Aptos Narrow"/>
          <w:sz w:val="20"/>
          <w:szCs w:val="20"/>
        </w:rPr>
        <w:t>ținerea într-un mod clar, distinct și corect a proceselor de activitate (recepție și inspecție, sortare,  descompunere intensă, maturare, depozitare temporară și livrare). În egală măsură, pentru fiecare proces de activitate se va ține o contabilitate cât mai exactă și detaliată, în vederea justificării tarifelor aplicate și demonstrării cheltuielilor efectuate;</w:t>
      </w:r>
    </w:p>
    <w:p w14:paraId="1DCAE161" w14:textId="77777777" w:rsidR="000C0488" w:rsidRDefault="007660FF">
      <w:pPr>
        <w:pStyle w:val="Listparagraf"/>
        <w:numPr>
          <w:ilvl w:val="2"/>
          <w:numId w:val="4"/>
        </w:numPr>
        <w:spacing w:line="276" w:lineRule="auto"/>
        <w:ind w:left="1440" w:hanging="450"/>
        <w:rPr>
          <w:rFonts w:ascii="Aptos Narrow" w:hAnsi="Aptos Narrow"/>
          <w:sz w:val="20"/>
          <w:szCs w:val="20"/>
        </w:rPr>
      </w:pPr>
      <w:r w:rsidRPr="007660FF">
        <w:rPr>
          <w:rFonts w:ascii="Aptos Narrow" w:hAnsi="Aptos Narrow"/>
          <w:sz w:val="20"/>
          <w:szCs w:val="20"/>
        </w:rPr>
        <w:t>respectarea indicatorilor de performanță și calitate, precum și a celorlalți indicatori tehnici de operare stabiliți</w:t>
      </w:r>
      <w:r w:rsidR="000C0488">
        <w:rPr>
          <w:rFonts w:ascii="Aptos Narrow" w:hAnsi="Aptos Narrow"/>
          <w:sz w:val="20"/>
          <w:szCs w:val="20"/>
        </w:rPr>
        <w:t>;</w:t>
      </w:r>
    </w:p>
    <w:p w14:paraId="7417ACEC" w14:textId="77777777" w:rsidR="000C0488" w:rsidRDefault="000C0488">
      <w:pPr>
        <w:pStyle w:val="Listparagraf"/>
        <w:numPr>
          <w:ilvl w:val="2"/>
          <w:numId w:val="4"/>
        </w:numPr>
        <w:spacing w:line="276" w:lineRule="auto"/>
        <w:ind w:left="1440" w:hanging="450"/>
        <w:rPr>
          <w:rFonts w:ascii="Aptos Narrow" w:hAnsi="Aptos Narrow"/>
          <w:sz w:val="20"/>
          <w:szCs w:val="20"/>
        </w:rPr>
      </w:pPr>
      <w:r w:rsidRPr="000C0488">
        <w:rPr>
          <w:rFonts w:ascii="Aptos Narrow" w:hAnsi="Aptos Narrow"/>
          <w:sz w:val="20"/>
          <w:szCs w:val="20"/>
        </w:rPr>
        <w:t>furnizarea către Autoritatea Contractantă, respectiv A.N.R.S.C., a informațiilor solicitate și accesul la documentațiile și la actele individuale pe baza cărora prestează serviciul de salubrizare, în condițiile legii;</w:t>
      </w:r>
    </w:p>
    <w:p w14:paraId="64A00EC5" w14:textId="77777777" w:rsidR="000C0488" w:rsidRDefault="000C0488">
      <w:pPr>
        <w:pStyle w:val="Listparagraf"/>
        <w:numPr>
          <w:ilvl w:val="2"/>
          <w:numId w:val="4"/>
        </w:numPr>
        <w:spacing w:line="276" w:lineRule="auto"/>
        <w:ind w:left="1440" w:hanging="450"/>
        <w:rPr>
          <w:rFonts w:ascii="Aptos Narrow" w:hAnsi="Aptos Narrow"/>
          <w:sz w:val="20"/>
          <w:szCs w:val="20"/>
        </w:rPr>
      </w:pPr>
      <w:r w:rsidRPr="000C0488">
        <w:rPr>
          <w:rFonts w:ascii="Aptos Narrow" w:hAnsi="Aptos Narrow"/>
          <w:sz w:val="20"/>
          <w:szCs w:val="20"/>
        </w:rPr>
        <w:t>colaborarea cu ceilalți operatori care executa activități de salubrizare in cadrul Serviciului de salubrizare in județul Mureș, cu reciclatori, colectori ocazionali (informali) si valorificatori de deșeuri,</w:t>
      </w:r>
      <w:r>
        <w:rPr>
          <w:rFonts w:ascii="Aptos Narrow" w:hAnsi="Aptos Narrow"/>
          <w:sz w:val="20"/>
          <w:szCs w:val="20"/>
        </w:rPr>
        <w:t xml:space="preserve"> doar de pe raza teritorială a județului Mureș,</w:t>
      </w:r>
      <w:r w:rsidRPr="000C0488">
        <w:rPr>
          <w:rFonts w:ascii="Aptos Narrow" w:hAnsi="Aptos Narrow"/>
          <w:sz w:val="20"/>
          <w:szCs w:val="20"/>
        </w:rPr>
        <w:t xml:space="preserve"> doar sub îndrumarea si controlul </w:t>
      </w:r>
      <w:r>
        <w:rPr>
          <w:rFonts w:ascii="Aptos Narrow" w:hAnsi="Aptos Narrow"/>
          <w:sz w:val="20"/>
          <w:szCs w:val="20"/>
        </w:rPr>
        <w:t>Delegatarului</w:t>
      </w:r>
      <w:r w:rsidRPr="000C0488">
        <w:rPr>
          <w:rFonts w:ascii="Aptos Narrow" w:hAnsi="Aptos Narrow"/>
          <w:sz w:val="20"/>
          <w:szCs w:val="20"/>
        </w:rPr>
        <w:t>, in vederea creșterii cantității de deșeuri recuperate in vederea refolosirii, reciclării sau altui tip de valorificare si, concomitent, in vederea reducerii cantităților de deșeuri eliminate prin depozitare;</w:t>
      </w:r>
    </w:p>
    <w:p w14:paraId="2A399452" w14:textId="77777777" w:rsidR="000C0488" w:rsidRDefault="000C0488">
      <w:pPr>
        <w:pStyle w:val="Listparagraf"/>
        <w:numPr>
          <w:ilvl w:val="2"/>
          <w:numId w:val="4"/>
        </w:numPr>
        <w:spacing w:line="276" w:lineRule="auto"/>
        <w:ind w:left="1440" w:hanging="450"/>
        <w:rPr>
          <w:rFonts w:ascii="Aptos Narrow" w:hAnsi="Aptos Narrow"/>
          <w:sz w:val="20"/>
          <w:szCs w:val="20"/>
        </w:rPr>
      </w:pPr>
      <w:r w:rsidRPr="000C0488">
        <w:rPr>
          <w:rFonts w:ascii="Aptos Narrow" w:hAnsi="Aptos Narrow"/>
          <w:sz w:val="20"/>
          <w:szCs w:val="20"/>
        </w:rPr>
        <w:t xml:space="preserve">asigurarea, dacă este cazul, a unor dotări, instalații și echipamente proprii specifice, necesare pentru prestarea activităților în condițiile stabilite prin contract si pentru îmbunătățirea țintelor specificate si depășirea indicatorilor de </w:t>
      </w:r>
      <w:r>
        <w:rPr>
          <w:rFonts w:ascii="Aptos Narrow" w:hAnsi="Aptos Narrow"/>
          <w:sz w:val="20"/>
          <w:szCs w:val="20"/>
        </w:rPr>
        <w:t>performanță</w:t>
      </w:r>
      <w:r w:rsidRPr="000C0488">
        <w:rPr>
          <w:rFonts w:ascii="Aptos Narrow" w:hAnsi="Aptos Narrow"/>
          <w:sz w:val="20"/>
          <w:szCs w:val="20"/>
        </w:rPr>
        <w:t>;</w:t>
      </w:r>
    </w:p>
    <w:p w14:paraId="36BC9054" w14:textId="77777777" w:rsidR="000C0488" w:rsidRDefault="000C0488">
      <w:pPr>
        <w:pStyle w:val="Listparagraf"/>
        <w:numPr>
          <w:ilvl w:val="2"/>
          <w:numId w:val="4"/>
        </w:numPr>
        <w:spacing w:line="276" w:lineRule="auto"/>
        <w:ind w:left="1440" w:hanging="450"/>
        <w:rPr>
          <w:rFonts w:ascii="Aptos Narrow" w:hAnsi="Aptos Narrow"/>
          <w:sz w:val="20"/>
          <w:szCs w:val="20"/>
        </w:rPr>
      </w:pPr>
      <w:r w:rsidRPr="000C0488">
        <w:rPr>
          <w:rFonts w:ascii="Aptos Narrow" w:hAnsi="Aptos Narrow"/>
          <w:sz w:val="20"/>
          <w:szCs w:val="20"/>
        </w:rPr>
        <w:t>respectarea regulamentului serviciului de salubrizare;</w:t>
      </w:r>
    </w:p>
    <w:p w14:paraId="6CEBB71D" w14:textId="1ED81968" w:rsidR="000C0488" w:rsidRDefault="000C0488">
      <w:pPr>
        <w:pStyle w:val="Listparagraf"/>
        <w:numPr>
          <w:ilvl w:val="2"/>
          <w:numId w:val="4"/>
        </w:numPr>
        <w:spacing w:line="276" w:lineRule="auto"/>
        <w:ind w:left="1440" w:hanging="450"/>
        <w:rPr>
          <w:rFonts w:ascii="Aptos Narrow" w:hAnsi="Aptos Narrow"/>
          <w:sz w:val="20"/>
          <w:szCs w:val="20"/>
        </w:rPr>
      </w:pPr>
      <w:r w:rsidRPr="000C0488">
        <w:rPr>
          <w:rFonts w:ascii="Aptos Narrow" w:hAnsi="Aptos Narrow"/>
          <w:sz w:val="20"/>
          <w:szCs w:val="20"/>
        </w:rPr>
        <w:t xml:space="preserve">întreprinderea tuturor demersurilor pentru transferul autorizației integrate de mediu, de la </w:t>
      </w:r>
      <w:r w:rsidR="001D44E9">
        <w:rPr>
          <w:rFonts w:ascii="Aptos Narrow" w:hAnsi="Aptos Narrow"/>
          <w:sz w:val="20"/>
          <w:szCs w:val="20"/>
        </w:rPr>
        <w:t>Județul</w:t>
      </w:r>
      <w:r w:rsidRPr="000C0488">
        <w:rPr>
          <w:rFonts w:ascii="Aptos Narrow" w:hAnsi="Aptos Narrow"/>
          <w:sz w:val="20"/>
          <w:szCs w:val="20"/>
        </w:rPr>
        <w:t xml:space="preserve"> Mureș la Delegat, în termen de 30 zile de la semnarea contractului. Ulterior, la finalizarea sau, după caz, rezilierea contractului, întreprinderea tuturor demersurilor pentru transferul autorizației integrate de mediu către </w:t>
      </w:r>
      <w:r w:rsidR="001D44E9">
        <w:rPr>
          <w:rFonts w:ascii="Aptos Narrow" w:hAnsi="Aptos Narrow"/>
          <w:sz w:val="20"/>
          <w:szCs w:val="20"/>
        </w:rPr>
        <w:t>Județul</w:t>
      </w:r>
      <w:r w:rsidRPr="000C0488">
        <w:rPr>
          <w:rFonts w:ascii="Aptos Narrow" w:hAnsi="Aptos Narrow"/>
          <w:sz w:val="20"/>
          <w:szCs w:val="20"/>
        </w:rPr>
        <w:t xml:space="preserve"> Mureș</w:t>
      </w:r>
      <w:r w:rsidR="008D102F">
        <w:rPr>
          <w:rFonts w:ascii="Aptos Narrow" w:hAnsi="Aptos Narrow"/>
          <w:sz w:val="20"/>
          <w:szCs w:val="20"/>
        </w:rPr>
        <w:t>;</w:t>
      </w:r>
    </w:p>
    <w:p w14:paraId="655849F9" w14:textId="505D76AD" w:rsidR="008D102F" w:rsidRPr="000C0488" w:rsidRDefault="008D102F">
      <w:pPr>
        <w:pStyle w:val="Listparagraf"/>
        <w:numPr>
          <w:ilvl w:val="2"/>
          <w:numId w:val="4"/>
        </w:numPr>
        <w:spacing w:line="276" w:lineRule="auto"/>
        <w:ind w:left="1440" w:hanging="450"/>
        <w:rPr>
          <w:rFonts w:ascii="Aptos Narrow" w:hAnsi="Aptos Narrow"/>
          <w:sz w:val="20"/>
          <w:szCs w:val="20"/>
        </w:rPr>
      </w:pPr>
      <w:r>
        <w:rPr>
          <w:rFonts w:ascii="Aptos Narrow" w:hAnsi="Aptos Narrow"/>
          <w:sz w:val="20"/>
          <w:szCs w:val="20"/>
        </w:rPr>
        <w:t>realizarea investițiilor propuse prin prezentul Caiet de sarcini, în termenul asumat conform Propunerii tehnice.</w:t>
      </w:r>
    </w:p>
    <w:p w14:paraId="5C4CDCE0" w14:textId="77777777" w:rsidR="00E54417" w:rsidRDefault="00E54417" w:rsidP="00E54417">
      <w:pPr>
        <w:spacing w:line="276" w:lineRule="auto"/>
        <w:rPr>
          <w:rFonts w:ascii="Aptos Narrow" w:hAnsi="Aptos Narrow"/>
          <w:sz w:val="20"/>
          <w:szCs w:val="20"/>
        </w:rPr>
      </w:pPr>
    </w:p>
    <w:p w14:paraId="5DEC5FB3" w14:textId="77777777" w:rsidR="00E54417" w:rsidRPr="00323273" w:rsidRDefault="00E54417">
      <w:pPr>
        <w:pStyle w:val="Listparagraf"/>
        <w:numPr>
          <w:ilvl w:val="0"/>
          <w:numId w:val="1"/>
        </w:numPr>
        <w:spacing w:line="276" w:lineRule="auto"/>
        <w:rPr>
          <w:rFonts w:ascii="Aptos Narrow" w:hAnsi="Aptos Narrow"/>
          <w:sz w:val="20"/>
          <w:szCs w:val="20"/>
        </w:rPr>
      </w:pPr>
    </w:p>
    <w:p w14:paraId="708BB241" w14:textId="0BC25FAF" w:rsidR="001D5C50" w:rsidRPr="00E54417" w:rsidRDefault="00776DF3" w:rsidP="00E54417">
      <w:pPr>
        <w:spacing w:line="276" w:lineRule="auto"/>
        <w:rPr>
          <w:rFonts w:ascii="Aptos Narrow" w:hAnsi="Aptos Narrow"/>
          <w:sz w:val="20"/>
          <w:szCs w:val="20"/>
        </w:rPr>
      </w:pPr>
      <w:r w:rsidRPr="00E54417">
        <w:rPr>
          <w:rFonts w:ascii="Aptos Narrow" w:hAnsi="Aptos Narrow"/>
          <w:sz w:val="20"/>
          <w:szCs w:val="20"/>
        </w:rPr>
        <w:t>Prestarea activității de salubrizare se va realiza astfel încât să se asigure:</w:t>
      </w:r>
    </w:p>
    <w:p w14:paraId="1A92429B" w14:textId="6ECECC38" w:rsidR="00776DF3" w:rsidRPr="0026247D" w:rsidRDefault="00776DF3">
      <w:pPr>
        <w:pStyle w:val="Listparagraf"/>
        <w:numPr>
          <w:ilvl w:val="2"/>
          <w:numId w:val="5"/>
        </w:numPr>
        <w:spacing w:line="276" w:lineRule="auto"/>
        <w:ind w:left="1440" w:hanging="360"/>
        <w:rPr>
          <w:rFonts w:ascii="Aptos Narrow" w:hAnsi="Aptos Narrow"/>
          <w:sz w:val="20"/>
          <w:szCs w:val="20"/>
        </w:rPr>
      </w:pPr>
      <w:r w:rsidRPr="0026247D">
        <w:rPr>
          <w:rFonts w:ascii="Aptos Narrow" w:hAnsi="Aptos Narrow"/>
          <w:sz w:val="20"/>
          <w:szCs w:val="20"/>
        </w:rPr>
        <w:t xml:space="preserve">continuitatea activității, indiferent de anotimp, cu respectarea prevederilor contractuale; </w:t>
      </w:r>
    </w:p>
    <w:p w14:paraId="7811FD10" w14:textId="150AACA9"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adaptarea regimului de prestare a activității la cerințele utilizatorului;</w:t>
      </w:r>
    </w:p>
    <w:p w14:paraId="652636F6" w14:textId="558E856B"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verificarea calității activității prestate;</w:t>
      </w:r>
    </w:p>
    <w:p w14:paraId="061767CB" w14:textId="57A13249"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respectarea instrucțiunilor/procedurilor interne de prestare a activității;</w:t>
      </w:r>
    </w:p>
    <w:p w14:paraId="4AF583DA" w14:textId="5E13013F"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ținerea la zi a documentelor cu privire la prestarea activității;</w:t>
      </w:r>
    </w:p>
    <w:p w14:paraId="47D0295F" w14:textId="1A23A8DA"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respectarea regulamentului serviciului de salubrizare aprobat de delegatar;</w:t>
      </w:r>
    </w:p>
    <w:p w14:paraId="17CFFFED" w14:textId="65117A4D"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prestarea activității pe baza principiilor de eficiență economică;</w:t>
      </w:r>
    </w:p>
    <w:p w14:paraId="2199D57B" w14:textId="6A8DC445"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reînnoirea parcului auto, în condițiile prevăzute în contractul de delegare;</w:t>
      </w:r>
    </w:p>
    <w:p w14:paraId="259F93DF" w14:textId="5BAF8546" w:rsidR="00776DF3" w:rsidRP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 xml:space="preserve">îndeplinirea indicatorilor de performanță corelați cu țintele/obiectivele asumate la nivel național, precum și a indicatorilor de performanță privind calitatea serviciului, aprobați de delegatar; </w:t>
      </w:r>
    </w:p>
    <w:p w14:paraId="798F08F7" w14:textId="7798B215" w:rsidR="00776DF3" w:rsidRDefault="00776DF3">
      <w:pPr>
        <w:pStyle w:val="Listparagraf"/>
        <w:numPr>
          <w:ilvl w:val="2"/>
          <w:numId w:val="5"/>
        </w:numPr>
        <w:spacing w:line="276" w:lineRule="auto"/>
        <w:ind w:left="1440" w:hanging="360"/>
        <w:rPr>
          <w:rFonts w:ascii="Aptos Narrow" w:hAnsi="Aptos Narrow"/>
          <w:sz w:val="20"/>
          <w:szCs w:val="20"/>
        </w:rPr>
      </w:pPr>
      <w:r w:rsidRPr="00776DF3">
        <w:rPr>
          <w:rFonts w:ascii="Aptos Narrow" w:hAnsi="Aptos Narrow"/>
          <w:sz w:val="20"/>
          <w:szCs w:val="20"/>
        </w:rPr>
        <w:t>asigurarea, pe toată durata de executare a activității, de personal calificat și în număr suficient.</w:t>
      </w:r>
    </w:p>
    <w:p w14:paraId="6FB753C7" w14:textId="77777777" w:rsidR="00E54417" w:rsidRDefault="00E54417" w:rsidP="00E54417">
      <w:pPr>
        <w:spacing w:line="276" w:lineRule="auto"/>
        <w:rPr>
          <w:rFonts w:ascii="Aptos Narrow" w:hAnsi="Aptos Narrow"/>
          <w:sz w:val="20"/>
          <w:szCs w:val="20"/>
        </w:rPr>
      </w:pPr>
    </w:p>
    <w:p w14:paraId="1096B9BD" w14:textId="77777777" w:rsidR="00E54417" w:rsidRPr="00323273" w:rsidRDefault="00E54417">
      <w:pPr>
        <w:pStyle w:val="Listparagraf"/>
        <w:numPr>
          <w:ilvl w:val="0"/>
          <w:numId w:val="1"/>
        </w:numPr>
        <w:spacing w:line="276" w:lineRule="auto"/>
        <w:rPr>
          <w:rFonts w:ascii="Aptos Narrow" w:hAnsi="Aptos Narrow"/>
          <w:sz w:val="20"/>
          <w:szCs w:val="20"/>
        </w:rPr>
      </w:pPr>
    </w:p>
    <w:p w14:paraId="7E8F918A" w14:textId="1F18EC55" w:rsidR="00776DF3" w:rsidRPr="00E54417" w:rsidRDefault="0008153A" w:rsidP="00E54417">
      <w:pPr>
        <w:spacing w:line="276" w:lineRule="auto"/>
        <w:rPr>
          <w:rFonts w:ascii="Aptos Narrow" w:hAnsi="Aptos Narrow"/>
          <w:sz w:val="20"/>
          <w:szCs w:val="20"/>
        </w:rPr>
      </w:pPr>
      <w:r w:rsidRPr="00E54417">
        <w:rPr>
          <w:rFonts w:ascii="Aptos Narrow" w:hAnsi="Aptos Narrow"/>
          <w:sz w:val="20"/>
          <w:szCs w:val="20"/>
        </w:rPr>
        <w:t xml:space="preserve">Obligațiile și răspunderile personalului operativ al operatorului sunt cuprinse în </w:t>
      </w:r>
      <w:r w:rsidR="00204295">
        <w:rPr>
          <w:rFonts w:ascii="Aptos Narrow" w:hAnsi="Aptos Narrow"/>
          <w:sz w:val="20"/>
          <w:szCs w:val="20"/>
        </w:rPr>
        <w:t>R</w:t>
      </w:r>
      <w:r w:rsidRPr="00E54417">
        <w:rPr>
          <w:rFonts w:ascii="Aptos Narrow" w:hAnsi="Aptos Narrow"/>
          <w:sz w:val="20"/>
          <w:szCs w:val="20"/>
        </w:rPr>
        <w:t>egulamentul serviciului</w:t>
      </w:r>
      <w:r w:rsidR="0050793C" w:rsidRPr="00E54417">
        <w:rPr>
          <w:rFonts w:ascii="Aptos Narrow" w:hAnsi="Aptos Narrow"/>
          <w:sz w:val="20"/>
          <w:szCs w:val="20"/>
        </w:rPr>
        <w:t>.</w:t>
      </w:r>
    </w:p>
    <w:p w14:paraId="40074EB8" w14:textId="77777777" w:rsidR="001D5C50" w:rsidRDefault="001D5C50" w:rsidP="00323273">
      <w:pPr>
        <w:spacing w:line="276" w:lineRule="auto"/>
        <w:rPr>
          <w:rFonts w:ascii="Aptos Narrow" w:hAnsi="Aptos Narrow"/>
          <w:sz w:val="20"/>
          <w:szCs w:val="20"/>
        </w:rPr>
      </w:pPr>
    </w:p>
    <w:p w14:paraId="742300CD" w14:textId="1862E1A0" w:rsidR="004212A0" w:rsidRPr="001D5C50" w:rsidRDefault="004212A0" w:rsidP="004212A0">
      <w:pPr>
        <w:pStyle w:val="Titlu2"/>
        <w:jc w:val="center"/>
        <w:rPr>
          <w:rFonts w:ascii="Aptos Narrow" w:hAnsi="Aptos Narrow"/>
          <w:i/>
          <w:iCs/>
          <w:sz w:val="22"/>
          <w:szCs w:val="22"/>
          <w:u w:val="single"/>
        </w:rPr>
      </w:pPr>
      <w:bookmarkStart w:id="6" w:name="_Toc214958557"/>
      <w:r w:rsidRPr="001D5C50">
        <w:rPr>
          <w:rFonts w:ascii="Aptos Narrow" w:hAnsi="Aptos Narrow"/>
          <w:i/>
          <w:iCs/>
          <w:sz w:val="22"/>
          <w:szCs w:val="22"/>
          <w:u w:val="single"/>
        </w:rPr>
        <w:t xml:space="preserve">Secțiunea </w:t>
      </w:r>
      <w:r>
        <w:rPr>
          <w:rFonts w:ascii="Aptos Narrow" w:hAnsi="Aptos Narrow"/>
          <w:i/>
          <w:iCs/>
          <w:sz w:val="22"/>
          <w:szCs w:val="22"/>
          <w:u w:val="single"/>
        </w:rPr>
        <w:t>a 2-a</w:t>
      </w:r>
      <w:r w:rsidR="00480D31">
        <w:rPr>
          <w:rFonts w:ascii="Aptos Narrow" w:hAnsi="Aptos Narrow"/>
          <w:i/>
          <w:iCs/>
          <w:sz w:val="22"/>
          <w:szCs w:val="22"/>
          <w:u w:val="single"/>
        </w:rPr>
        <w:t xml:space="preserve">. </w:t>
      </w:r>
      <w:r w:rsidR="00AE43D5" w:rsidRPr="00AE43D5">
        <w:rPr>
          <w:rFonts w:ascii="Aptos Narrow" w:hAnsi="Aptos Narrow"/>
          <w:i/>
          <w:iCs/>
          <w:sz w:val="22"/>
          <w:szCs w:val="22"/>
          <w:u w:val="single"/>
        </w:rPr>
        <w:t>Cerințe generale privind operarea și întreținerea stațiilor/instalațiilor de tratare a deșeurilor</w:t>
      </w:r>
      <w:bookmarkEnd w:id="6"/>
    </w:p>
    <w:p w14:paraId="7DE29B37" w14:textId="77777777" w:rsidR="004212A0" w:rsidRPr="008C5E95" w:rsidRDefault="004212A0" w:rsidP="004212A0"/>
    <w:p w14:paraId="79698D7B" w14:textId="77777777" w:rsidR="004212A0" w:rsidRPr="00323273" w:rsidRDefault="004212A0">
      <w:pPr>
        <w:pStyle w:val="Listparagraf"/>
        <w:numPr>
          <w:ilvl w:val="0"/>
          <w:numId w:val="1"/>
        </w:numPr>
        <w:spacing w:line="276" w:lineRule="auto"/>
        <w:rPr>
          <w:rFonts w:ascii="Aptos Narrow" w:hAnsi="Aptos Narrow"/>
          <w:sz w:val="20"/>
          <w:szCs w:val="20"/>
        </w:rPr>
      </w:pPr>
    </w:p>
    <w:p w14:paraId="111DA14A" w14:textId="63536A52" w:rsidR="004212A0" w:rsidRPr="00E54417" w:rsidRDefault="008235FE" w:rsidP="00E54417">
      <w:pPr>
        <w:spacing w:line="276" w:lineRule="auto"/>
        <w:rPr>
          <w:rFonts w:ascii="Aptos Narrow" w:hAnsi="Aptos Narrow"/>
          <w:sz w:val="20"/>
          <w:szCs w:val="20"/>
        </w:rPr>
      </w:pPr>
      <w:r w:rsidRPr="00E54417">
        <w:rPr>
          <w:rFonts w:ascii="Aptos Narrow" w:hAnsi="Aptos Narrow"/>
          <w:sz w:val="20"/>
          <w:szCs w:val="20"/>
        </w:rPr>
        <w:t>Toate bunurile puse la dispoziție de delegatar trebuie exploatate în condiții de siguranță în funcționare, cu respectarea prevederilor din Manualele/Instrucțiunile de operare și întreținere, din prescripțiile/specificațiile tehnice aferente instalațiilor, echipamentelor și utilajelor utilizate, precum și a legislației privind protecția mediului, securitatea și sănătatea în muncă.</w:t>
      </w:r>
    </w:p>
    <w:p w14:paraId="12DB0F14" w14:textId="77777777" w:rsidR="00E54417" w:rsidRDefault="00E54417" w:rsidP="00E54417">
      <w:pPr>
        <w:spacing w:line="276" w:lineRule="auto"/>
        <w:rPr>
          <w:rFonts w:ascii="Aptos Narrow" w:hAnsi="Aptos Narrow"/>
          <w:sz w:val="20"/>
          <w:szCs w:val="20"/>
        </w:rPr>
      </w:pPr>
    </w:p>
    <w:p w14:paraId="58100775" w14:textId="77777777" w:rsidR="00E54417" w:rsidRPr="00323273" w:rsidRDefault="00E54417">
      <w:pPr>
        <w:pStyle w:val="Listparagraf"/>
        <w:numPr>
          <w:ilvl w:val="0"/>
          <w:numId w:val="1"/>
        </w:numPr>
        <w:spacing w:line="276" w:lineRule="auto"/>
        <w:rPr>
          <w:rFonts w:ascii="Aptos Narrow" w:hAnsi="Aptos Narrow"/>
          <w:sz w:val="20"/>
          <w:szCs w:val="20"/>
        </w:rPr>
      </w:pPr>
    </w:p>
    <w:p w14:paraId="1DED864B" w14:textId="4C7A8206" w:rsidR="00B81461" w:rsidRDefault="00B81461" w:rsidP="00E54417">
      <w:pPr>
        <w:spacing w:line="276" w:lineRule="auto"/>
        <w:rPr>
          <w:rFonts w:ascii="Aptos Narrow" w:hAnsi="Aptos Narrow"/>
          <w:sz w:val="20"/>
          <w:szCs w:val="20"/>
        </w:rPr>
      </w:pPr>
      <w:r w:rsidRPr="00E54417">
        <w:rPr>
          <w:rFonts w:ascii="Aptos Narrow" w:hAnsi="Aptos Narrow"/>
          <w:sz w:val="20"/>
          <w:szCs w:val="20"/>
        </w:rPr>
        <w:t>Operatorul va monitoriza factorii de mediu și va îndeplini cerințele privind respectarea condițiilor de protecție a mediului stabilite prin autorizații și orice altă cerință suplimentară impusă de o autoritate competentă privind exploatarea în regim normal a obiectivelor.</w:t>
      </w:r>
    </w:p>
    <w:p w14:paraId="40171B6F" w14:textId="77777777" w:rsidR="00E54417" w:rsidRDefault="00E54417" w:rsidP="00E54417">
      <w:pPr>
        <w:spacing w:line="276" w:lineRule="auto"/>
        <w:rPr>
          <w:rFonts w:ascii="Aptos Narrow" w:hAnsi="Aptos Narrow"/>
          <w:sz w:val="20"/>
          <w:szCs w:val="20"/>
        </w:rPr>
      </w:pPr>
    </w:p>
    <w:p w14:paraId="0FA6D888" w14:textId="77777777" w:rsidR="00E54417" w:rsidRPr="00323273" w:rsidRDefault="00E54417">
      <w:pPr>
        <w:pStyle w:val="Listparagraf"/>
        <w:numPr>
          <w:ilvl w:val="0"/>
          <w:numId w:val="1"/>
        </w:numPr>
        <w:spacing w:line="276" w:lineRule="auto"/>
        <w:rPr>
          <w:rFonts w:ascii="Aptos Narrow" w:hAnsi="Aptos Narrow"/>
          <w:sz w:val="20"/>
          <w:szCs w:val="20"/>
        </w:rPr>
      </w:pPr>
    </w:p>
    <w:p w14:paraId="64FEC191" w14:textId="12D5027C" w:rsidR="00B81461" w:rsidRDefault="00B81461" w:rsidP="00E54417">
      <w:pPr>
        <w:spacing w:line="276" w:lineRule="auto"/>
        <w:rPr>
          <w:rFonts w:ascii="Aptos Narrow" w:hAnsi="Aptos Narrow"/>
          <w:sz w:val="20"/>
          <w:szCs w:val="20"/>
        </w:rPr>
      </w:pPr>
      <w:r w:rsidRPr="00E54417">
        <w:rPr>
          <w:rFonts w:ascii="Aptos Narrow" w:hAnsi="Aptos Narrow"/>
          <w:sz w:val="20"/>
          <w:szCs w:val="20"/>
        </w:rPr>
        <w:t>Operatorul va constitui un stoc suficient de piese de rezervă și consumabile pentru a asigura funcționarea neîntreruptă și continuă a activității.  Operatorul va completa toate piesele de rezervă și consumabilele imediat după ce acestea au fost date în folosință.</w:t>
      </w:r>
    </w:p>
    <w:p w14:paraId="6CEDB3A0" w14:textId="77777777" w:rsidR="00E54417" w:rsidRDefault="00E54417" w:rsidP="00E54417">
      <w:pPr>
        <w:spacing w:line="276" w:lineRule="auto"/>
        <w:rPr>
          <w:rFonts w:ascii="Aptos Narrow" w:hAnsi="Aptos Narrow"/>
          <w:sz w:val="20"/>
          <w:szCs w:val="20"/>
        </w:rPr>
      </w:pPr>
    </w:p>
    <w:p w14:paraId="0409D2B0" w14:textId="77777777" w:rsidR="00E54417" w:rsidRPr="00323273" w:rsidRDefault="00E54417">
      <w:pPr>
        <w:pStyle w:val="Listparagraf"/>
        <w:numPr>
          <w:ilvl w:val="0"/>
          <w:numId w:val="1"/>
        </w:numPr>
        <w:spacing w:line="276" w:lineRule="auto"/>
        <w:rPr>
          <w:rFonts w:ascii="Aptos Narrow" w:hAnsi="Aptos Narrow"/>
          <w:sz w:val="20"/>
          <w:szCs w:val="20"/>
        </w:rPr>
      </w:pPr>
    </w:p>
    <w:p w14:paraId="27AF54C5" w14:textId="41584C1A" w:rsidR="00B81461" w:rsidRPr="00E54417" w:rsidRDefault="00B81461" w:rsidP="00E54417">
      <w:pPr>
        <w:spacing w:line="276" w:lineRule="auto"/>
        <w:rPr>
          <w:rFonts w:ascii="Aptos Narrow" w:hAnsi="Aptos Narrow"/>
          <w:sz w:val="20"/>
          <w:szCs w:val="20"/>
        </w:rPr>
      </w:pPr>
      <w:r w:rsidRPr="00E54417">
        <w:rPr>
          <w:rFonts w:ascii="Aptos Narrow" w:hAnsi="Aptos Narrow"/>
          <w:sz w:val="20"/>
          <w:szCs w:val="20"/>
        </w:rPr>
        <w:t>Operatorul va asigura inspecții regulate ale obiectivelor/instalațiilor și va acționa imediat pentru reparare în caz că se identifică deteriorări sau riscul de producere a unor incidente/avarii. Operatorul va reabilita imediat instalațiile sau va înlocui orice echipament sau componentă sau orice vehicul necesar pentru operare, pe propria cheltuială, în baza unei notificări transmise delegatarului și al acceptului acestuia cu privire la costurile aferente, urmând ca respectivele costuri să fie recunoscute în tarif la solicitarea de modificare a tarifului.</w:t>
      </w:r>
    </w:p>
    <w:p w14:paraId="215B576F" w14:textId="77777777" w:rsidR="00AC7C4D" w:rsidRDefault="00AC7C4D" w:rsidP="00E54417">
      <w:pPr>
        <w:spacing w:line="276" w:lineRule="auto"/>
        <w:rPr>
          <w:rFonts w:ascii="Aptos Narrow" w:hAnsi="Aptos Narrow"/>
          <w:sz w:val="20"/>
          <w:szCs w:val="20"/>
        </w:rPr>
      </w:pPr>
    </w:p>
    <w:p w14:paraId="21ECC838" w14:textId="77777777" w:rsidR="00AC7C4D" w:rsidRPr="00323273" w:rsidRDefault="00AC7C4D">
      <w:pPr>
        <w:pStyle w:val="Listparagraf"/>
        <w:numPr>
          <w:ilvl w:val="0"/>
          <w:numId w:val="1"/>
        </w:numPr>
        <w:spacing w:line="276" w:lineRule="auto"/>
        <w:rPr>
          <w:rFonts w:ascii="Aptos Narrow" w:hAnsi="Aptos Narrow"/>
          <w:sz w:val="20"/>
          <w:szCs w:val="20"/>
        </w:rPr>
      </w:pPr>
    </w:p>
    <w:p w14:paraId="1FDCC6D9" w14:textId="483605C8" w:rsidR="00B81461" w:rsidRPr="00E54417" w:rsidRDefault="00B81461" w:rsidP="00E54417">
      <w:pPr>
        <w:spacing w:line="276" w:lineRule="auto"/>
        <w:rPr>
          <w:rFonts w:ascii="Aptos Narrow" w:hAnsi="Aptos Narrow"/>
          <w:sz w:val="20"/>
          <w:szCs w:val="20"/>
        </w:rPr>
      </w:pPr>
      <w:r w:rsidRPr="00E54417">
        <w:rPr>
          <w:rFonts w:ascii="Aptos Narrow" w:hAnsi="Aptos Narrow"/>
          <w:sz w:val="20"/>
          <w:szCs w:val="20"/>
        </w:rPr>
        <w:t>Întreținerea va fi executată numai în conformitate cu Manualele/Instrucțiunile de operare și întreținere puse la dispoziție de către delegatar sau producător. Întreținerea trebuie să fie asigurată într-o manieră pro-activă, astfel încât să se întreprindă acțiuni preventive înainte sa fie necesare reparații majore.</w:t>
      </w:r>
    </w:p>
    <w:p w14:paraId="47D9A463" w14:textId="77777777" w:rsidR="00AC7C4D" w:rsidRDefault="00AC7C4D" w:rsidP="00AC7C4D">
      <w:pPr>
        <w:spacing w:line="276" w:lineRule="auto"/>
        <w:rPr>
          <w:rFonts w:ascii="Aptos Narrow" w:hAnsi="Aptos Narrow"/>
          <w:sz w:val="20"/>
          <w:szCs w:val="20"/>
        </w:rPr>
      </w:pPr>
    </w:p>
    <w:p w14:paraId="734AE039" w14:textId="77777777" w:rsidR="00AC7C4D" w:rsidRPr="00323273" w:rsidRDefault="00AC7C4D">
      <w:pPr>
        <w:pStyle w:val="Listparagraf"/>
        <w:numPr>
          <w:ilvl w:val="0"/>
          <w:numId w:val="1"/>
        </w:numPr>
        <w:spacing w:line="276" w:lineRule="auto"/>
        <w:rPr>
          <w:rFonts w:ascii="Aptos Narrow" w:hAnsi="Aptos Narrow"/>
          <w:sz w:val="20"/>
          <w:szCs w:val="20"/>
        </w:rPr>
      </w:pPr>
    </w:p>
    <w:p w14:paraId="758B0F86" w14:textId="03844E4C" w:rsidR="00B81461" w:rsidRPr="00AC7C4D" w:rsidRDefault="00B81461" w:rsidP="00AC7C4D">
      <w:pPr>
        <w:spacing w:line="276" w:lineRule="auto"/>
        <w:rPr>
          <w:rFonts w:ascii="Aptos Narrow" w:hAnsi="Aptos Narrow"/>
          <w:sz w:val="20"/>
          <w:szCs w:val="20"/>
        </w:rPr>
      </w:pPr>
      <w:r w:rsidRPr="00AC7C4D">
        <w:rPr>
          <w:rFonts w:ascii="Aptos Narrow" w:hAnsi="Aptos Narrow"/>
          <w:sz w:val="20"/>
          <w:szCs w:val="20"/>
        </w:rPr>
        <w:t>Întreținerea curentă a echipamentelor și instalațiilor va fi asigurată de personalul de exploatare. Reparațiile majore și reparațiile generale pot fi efectuate și de către companii  specializate.</w:t>
      </w:r>
    </w:p>
    <w:p w14:paraId="2011256B" w14:textId="77777777" w:rsidR="00AC7C4D" w:rsidRDefault="00AC7C4D" w:rsidP="00AC7C4D">
      <w:pPr>
        <w:spacing w:line="276" w:lineRule="auto"/>
        <w:rPr>
          <w:rFonts w:ascii="Aptos Narrow" w:hAnsi="Aptos Narrow"/>
          <w:sz w:val="20"/>
          <w:szCs w:val="20"/>
        </w:rPr>
      </w:pPr>
    </w:p>
    <w:p w14:paraId="56AD01F0" w14:textId="77777777" w:rsidR="00AC7C4D" w:rsidRPr="00323273" w:rsidRDefault="00AC7C4D">
      <w:pPr>
        <w:pStyle w:val="Listparagraf"/>
        <w:numPr>
          <w:ilvl w:val="0"/>
          <w:numId w:val="1"/>
        </w:numPr>
        <w:spacing w:line="276" w:lineRule="auto"/>
        <w:rPr>
          <w:rFonts w:ascii="Aptos Narrow" w:hAnsi="Aptos Narrow"/>
          <w:sz w:val="20"/>
          <w:szCs w:val="20"/>
        </w:rPr>
      </w:pPr>
    </w:p>
    <w:p w14:paraId="48C4E50F" w14:textId="3B9D63F9" w:rsidR="00B81461" w:rsidRPr="00AC7C4D" w:rsidRDefault="00B81461" w:rsidP="00AC7C4D">
      <w:pPr>
        <w:spacing w:line="276" w:lineRule="auto"/>
        <w:rPr>
          <w:rFonts w:ascii="Aptos Narrow" w:hAnsi="Aptos Narrow"/>
          <w:sz w:val="20"/>
          <w:szCs w:val="20"/>
        </w:rPr>
      </w:pPr>
      <w:r w:rsidRPr="00AC7C4D">
        <w:rPr>
          <w:rFonts w:ascii="Aptos Narrow" w:hAnsi="Aptos Narrow"/>
          <w:sz w:val="20"/>
          <w:szCs w:val="20"/>
        </w:rPr>
        <w:t>Operatorul va fi responsabil de întreținerea și curățarea drumurilor din incintă.</w:t>
      </w:r>
    </w:p>
    <w:p w14:paraId="68B3E339" w14:textId="77777777" w:rsidR="00A02A8E" w:rsidRDefault="00A02A8E" w:rsidP="00AC7C4D">
      <w:pPr>
        <w:spacing w:line="276" w:lineRule="auto"/>
        <w:rPr>
          <w:rFonts w:ascii="Aptos Narrow" w:hAnsi="Aptos Narrow"/>
          <w:sz w:val="20"/>
          <w:szCs w:val="20"/>
        </w:rPr>
      </w:pPr>
    </w:p>
    <w:p w14:paraId="66B013CE" w14:textId="77777777" w:rsidR="00AC7C4D" w:rsidRPr="00323273" w:rsidRDefault="00AC7C4D">
      <w:pPr>
        <w:pStyle w:val="Listparagraf"/>
        <w:numPr>
          <w:ilvl w:val="0"/>
          <w:numId w:val="1"/>
        </w:numPr>
        <w:spacing w:line="276" w:lineRule="auto"/>
        <w:rPr>
          <w:rFonts w:ascii="Aptos Narrow" w:hAnsi="Aptos Narrow"/>
          <w:sz w:val="20"/>
          <w:szCs w:val="20"/>
        </w:rPr>
      </w:pPr>
    </w:p>
    <w:p w14:paraId="2ED76423" w14:textId="2C7305FE" w:rsidR="00B81461" w:rsidRPr="00AC7C4D" w:rsidRDefault="00B81461" w:rsidP="00AC7C4D">
      <w:pPr>
        <w:spacing w:line="276" w:lineRule="auto"/>
        <w:rPr>
          <w:rFonts w:ascii="Aptos Narrow" w:hAnsi="Aptos Narrow"/>
          <w:sz w:val="20"/>
          <w:szCs w:val="20"/>
        </w:rPr>
      </w:pPr>
      <w:r w:rsidRPr="00AC7C4D">
        <w:rPr>
          <w:rFonts w:ascii="Aptos Narrow" w:hAnsi="Aptos Narrow"/>
          <w:sz w:val="20"/>
          <w:szCs w:val="20"/>
        </w:rPr>
        <w:t>Operatorul va răspunde de plata tuturor cheltuielilor și costurilor asociate întreținerii și utilizării clădirilor, a instalațiilor și a utilităților concesionate/date în administrare.</w:t>
      </w:r>
    </w:p>
    <w:p w14:paraId="2625E018" w14:textId="77777777" w:rsidR="00AC7C4D" w:rsidRDefault="00AC7C4D" w:rsidP="00AC7C4D">
      <w:pPr>
        <w:spacing w:line="276" w:lineRule="auto"/>
        <w:rPr>
          <w:rFonts w:ascii="Aptos Narrow" w:hAnsi="Aptos Narrow"/>
          <w:sz w:val="20"/>
          <w:szCs w:val="20"/>
        </w:rPr>
      </w:pPr>
    </w:p>
    <w:p w14:paraId="1052770A" w14:textId="77777777" w:rsidR="00AC7C4D" w:rsidRPr="00323273" w:rsidRDefault="00AC7C4D">
      <w:pPr>
        <w:pStyle w:val="Listparagraf"/>
        <w:numPr>
          <w:ilvl w:val="0"/>
          <w:numId w:val="1"/>
        </w:numPr>
        <w:spacing w:line="276" w:lineRule="auto"/>
        <w:rPr>
          <w:rFonts w:ascii="Aptos Narrow" w:hAnsi="Aptos Narrow"/>
          <w:sz w:val="20"/>
          <w:szCs w:val="20"/>
        </w:rPr>
      </w:pPr>
    </w:p>
    <w:p w14:paraId="6AABF51C" w14:textId="1612CC0B" w:rsidR="00B81461" w:rsidRPr="00AC7C4D" w:rsidRDefault="00B81461" w:rsidP="00AC7C4D">
      <w:pPr>
        <w:spacing w:line="276" w:lineRule="auto"/>
        <w:rPr>
          <w:rFonts w:ascii="Aptos Narrow" w:hAnsi="Aptos Narrow"/>
          <w:sz w:val="20"/>
          <w:szCs w:val="20"/>
        </w:rPr>
      </w:pPr>
      <w:r w:rsidRPr="00AC7C4D">
        <w:rPr>
          <w:rFonts w:ascii="Aptos Narrow" w:hAnsi="Aptos Narrow"/>
          <w:sz w:val="20"/>
          <w:szCs w:val="20"/>
        </w:rPr>
        <w:t>Toate lucrările de întreținere și reparații vor avea în vedere protecția mediului. Se va acorda o atenție deosebita manipulării combustibililor, lubrifianților și a solvenților pentru a preveni vărsarea acestora și infiltrarea lor în sol.</w:t>
      </w:r>
    </w:p>
    <w:p w14:paraId="42B03ABD" w14:textId="77777777" w:rsidR="00AC7C4D" w:rsidRDefault="00AC7C4D" w:rsidP="00AC7C4D">
      <w:pPr>
        <w:spacing w:line="276" w:lineRule="auto"/>
        <w:rPr>
          <w:rFonts w:ascii="Aptos Narrow" w:hAnsi="Aptos Narrow"/>
          <w:sz w:val="20"/>
          <w:szCs w:val="20"/>
        </w:rPr>
      </w:pPr>
    </w:p>
    <w:p w14:paraId="10327083" w14:textId="77777777" w:rsidR="00AC7C4D" w:rsidRPr="00323273" w:rsidRDefault="00AC7C4D">
      <w:pPr>
        <w:pStyle w:val="Listparagraf"/>
        <w:numPr>
          <w:ilvl w:val="0"/>
          <w:numId w:val="1"/>
        </w:numPr>
        <w:spacing w:line="276" w:lineRule="auto"/>
        <w:rPr>
          <w:rFonts w:ascii="Aptos Narrow" w:hAnsi="Aptos Narrow"/>
          <w:sz w:val="20"/>
          <w:szCs w:val="20"/>
        </w:rPr>
      </w:pPr>
    </w:p>
    <w:p w14:paraId="73CA0FAA" w14:textId="60E4EBCC" w:rsidR="00FA1A1F" w:rsidRPr="00AC7C4D" w:rsidRDefault="00C46D02" w:rsidP="00AC7C4D">
      <w:pPr>
        <w:spacing w:line="276" w:lineRule="auto"/>
        <w:rPr>
          <w:rFonts w:ascii="Aptos Narrow" w:hAnsi="Aptos Narrow"/>
          <w:sz w:val="20"/>
          <w:szCs w:val="20"/>
        </w:rPr>
      </w:pPr>
      <w:r w:rsidRPr="00C46D02">
        <w:rPr>
          <w:rFonts w:ascii="Aptos Narrow" w:hAnsi="Aptos Narrow"/>
          <w:sz w:val="20"/>
          <w:szCs w:val="20"/>
        </w:rPr>
        <w:t>Levigatul și apa provenită din scurgeri care a fost în contact cu deșeurile, precum și apa provenita din stația de curățare a echipamentului contaminat (zona de spălare a roților), vor fi direcționate către sistemul de colectare a levigatului pentru tratare în stația de epurare</w:t>
      </w:r>
      <w:r w:rsidR="00FA1A1F" w:rsidRPr="00AC7C4D">
        <w:rPr>
          <w:rFonts w:ascii="Aptos Narrow" w:hAnsi="Aptos Narrow"/>
          <w:sz w:val="20"/>
          <w:szCs w:val="20"/>
        </w:rPr>
        <w:t>, conform Manualului/Instrucțiunilor de operare al instalației.</w:t>
      </w:r>
    </w:p>
    <w:p w14:paraId="3E1A912B" w14:textId="77777777" w:rsidR="00AC7C4D" w:rsidRDefault="00AC7C4D" w:rsidP="00AC7C4D">
      <w:pPr>
        <w:spacing w:line="276" w:lineRule="auto"/>
        <w:rPr>
          <w:rFonts w:ascii="Aptos Narrow" w:hAnsi="Aptos Narrow"/>
          <w:sz w:val="20"/>
          <w:szCs w:val="20"/>
        </w:rPr>
      </w:pPr>
    </w:p>
    <w:p w14:paraId="14A66CB0" w14:textId="77777777" w:rsidR="00AC7C4D" w:rsidRPr="00323273" w:rsidRDefault="00AC7C4D">
      <w:pPr>
        <w:pStyle w:val="Listparagraf"/>
        <w:numPr>
          <w:ilvl w:val="0"/>
          <w:numId w:val="1"/>
        </w:numPr>
        <w:spacing w:line="276" w:lineRule="auto"/>
        <w:rPr>
          <w:rFonts w:ascii="Aptos Narrow" w:hAnsi="Aptos Narrow"/>
          <w:sz w:val="20"/>
          <w:szCs w:val="20"/>
        </w:rPr>
      </w:pPr>
    </w:p>
    <w:p w14:paraId="7F9EDD29" w14:textId="1C3FEAE7" w:rsidR="00FA1A1F" w:rsidRPr="00AC7C4D" w:rsidRDefault="00FA1A1F" w:rsidP="00AC7C4D">
      <w:pPr>
        <w:spacing w:line="276" w:lineRule="auto"/>
        <w:rPr>
          <w:rFonts w:ascii="Aptos Narrow" w:hAnsi="Aptos Narrow"/>
          <w:sz w:val="20"/>
          <w:szCs w:val="20"/>
        </w:rPr>
      </w:pPr>
      <w:r w:rsidRPr="00AC7C4D">
        <w:rPr>
          <w:rFonts w:ascii="Aptos Narrow" w:hAnsi="Aptos Narrow"/>
          <w:sz w:val="20"/>
          <w:szCs w:val="20"/>
        </w:rPr>
        <w:t>Operatorul trebuie să reducă la minimum posibilitatea antrenării de către vânt a deșeurilor din incinta obiectivelor și va lua toate măsurile necesare pentru a evita împrăștierea acestor deșeuri în exteriorul incintei și/sau pe traseele de transport a deșeurilor.</w:t>
      </w:r>
    </w:p>
    <w:p w14:paraId="7CF8D3FC" w14:textId="77777777" w:rsidR="00AC7C4D" w:rsidRDefault="00AC7C4D" w:rsidP="00AC7C4D">
      <w:pPr>
        <w:spacing w:line="276" w:lineRule="auto"/>
        <w:rPr>
          <w:rFonts w:ascii="Aptos Narrow" w:hAnsi="Aptos Narrow"/>
          <w:sz w:val="20"/>
          <w:szCs w:val="20"/>
        </w:rPr>
      </w:pPr>
    </w:p>
    <w:p w14:paraId="7E95D9D7" w14:textId="77777777" w:rsidR="00AC7C4D" w:rsidRPr="00323273" w:rsidRDefault="00AC7C4D">
      <w:pPr>
        <w:pStyle w:val="Listparagraf"/>
        <w:numPr>
          <w:ilvl w:val="0"/>
          <w:numId w:val="1"/>
        </w:numPr>
        <w:spacing w:line="276" w:lineRule="auto"/>
        <w:rPr>
          <w:rFonts w:ascii="Aptos Narrow" w:hAnsi="Aptos Narrow"/>
          <w:sz w:val="20"/>
          <w:szCs w:val="20"/>
        </w:rPr>
      </w:pPr>
    </w:p>
    <w:p w14:paraId="4AAC32B7" w14:textId="70E95B2A" w:rsidR="00FA1A1F" w:rsidRDefault="00FA1A1F" w:rsidP="00AC7C4D">
      <w:pPr>
        <w:spacing w:line="276" w:lineRule="auto"/>
        <w:rPr>
          <w:rFonts w:ascii="Aptos Narrow" w:hAnsi="Aptos Narrow"/>
          <w:sz w:val="20"/>
          <w:szCs w:val="20"/>
        </w:rPr>
      </w:pPr>
      <w:r w:rsidRPr="00AC7C4D">
        <w:rPr>
          <w:rFonts w:ascii="Aptos Narrow" w:hAnsi="Aptos Narrow"/>
          <w:sz w:val="20"/>
          <w:szCs w:val="20"/>
        </w:rPr>
        <w:t>Operatorul va opera obiectivele/instalațiile în așa fel încât să minimizeze mirosurile generate de gestionarea deșeurilor.</w:t>
      </w:r>
    </w:p>
    <w:p w14:paraId="4034EF4B" w14:textId="77777777" w:rsidR="00BB5F75" w:rsidRDefault="00BB5F75" w:rsidP="00AC7C4D">
      <w:pPr>
        <w:spacing w:line="276" w:lineRule="auto"/>
        <w:rPr>
          <w:rFonts w:ascii="Aptos Narrow" w:hAnsi="Aptos Narrow"/>
          <w:sz w:val="20"/>
          <w:szCs w:val="20"/>
        </w:rPr>
      </w:pPr>
    </w:p>
    <w:p w14:paraId="4B36507B" w14:textId="77777777" w:rsidR="00BB5F75" w:rsidRPr="00323273" w:rsidRDefault="00BB5F75">
      <w:pPr>
        <w:pStyle w:val="Listparagraf"/>
        <w:numPr>
          <w:ilvl w:val="0"/>
          <w:numId w:val="1"/>
        </w:numPr>
        <w:spacing w:line="276" w:lineRule="auto"/>
        <w:rPr>
          <w:rFonts w:ascii="Aptos Narrow" w:hAnsi="Aptos Narrow"/>
          <w:sz w:val="20"/>
          <w:szCs w:val="20"/>
        </w:rPr>
      </w:pPr>
    </w:p>
    <w:p w14:paraId="5517C158" w14:textId="31336194" w:rsidR="00BB5F75" w:rsidRDefault="001D44E9" w:rsidP="00AC7C4D">
      <w:pPr>
        <w:spacing w:line="276" w:lineRule="auto"/>
        <w:rPr>
          <w:rFonts w:ascii="Aptos Narrow" w:hAnsi="Aptos Narrow"/>
          <w:sz w:val="20"/>
          <w:szCs w:val="20"/>
        </w:rPr>
      </w:pPr>
      <w:r w:rsidRPr="001D44E9">
        <w:rPr>
          <w:rFonts w:ascii="Aptos Narrow" w:hAnsi="Aptos Narrow"/>
          <w:sz w:val="20"/>
          <w:szCs w:val="20"/>
        </w:rPr>
        <w:t>Operatorul va asigura realizarea tratamentelor de dezinsecţie, dezinfecţie şi deratizare la obiectivele concesionate</w:t>
      </w:r>
      <w:r w:rsidR="00C46D02" w:rsidRPr="00C46D02">
        <w:rPr>
          <w:rFonts w:ascii="Aptos Narrow" w:hAnsi="Aptos Narrow"/>
          <w:sz w:val="20"/>
          <w:szCs w:val="20"/>
        </w:rPr>
        <w:t>.</w:t>
      </w:r>
    </w:p>
    <w:p w14:paraId="68B54A05" w14:textId="77777777" w:rsidR="00C46D02" w:rsidRDefault="00C46D02" w:rsidP="00AC7C4D">
      <w:pPr>
        <w:spacing w:line="276" w:lineRule="auto"/>
        <w:rPr>
          <w:rFonts w:ascii="Aptos Narrow" w:hAnsi="Aptos Narrow"/>
          <w:sz w:val="20"/>
          <w:szCs w:val="20"/>
        </w:rPr>
      </w:pPr>
    </w:p>
    <w:p w14:paraId="6AF946BB" w14:textId="77777777" w:rsidR="00C46D02" w:rsidRPr="00323273" w:rsidRDefault="00C46D02">
      <w:pPr>
        <w:pStyle w:val="Listparagraf"/>
        <w:numPr>
          <w:ilvl w:val="0"/>
          <w:numId w:val="1"/>
        </w:numPr>
        <w:spacing w:line="276" w:lineRule="auto"/>
        <w:rPr>
          <w:rFonts w:ascii="Aptos Narrow" w:hAnsi="Aptos Narrow"/>
          <w:sz w:val="20"/>
          <w:szCs w:val="20"/>
        </w:rPr>
      </w:pPr>
    </w:p>
    <w:p w14:paraId="3983451F" w14:textId="78D78FC3" w:rsidR="00C46D02" w:rsidRPr="00AC7C4D" w:rsidRDefault="00A72410" w:rsidP="00AC7C4D">
      <w:pPr>
        <w:spacing w:line="276" w:lineRule="auto"/>
        <w:rPr>
          <w:rFonts w:ascii="Aptos Narrow" w:hAnsi="Aptos Narrow"/>
          <w:sz w:val="20"/>
          <w:szCs w:val="20"/>
        </w:rPr>
      </w:pPr>
      <w:r w:rsidRPr="00A72410">
        <w:rPr>
          <w:rFonts w:ascii="Aptos Narrow" w:hAnsi="Aptos Narrow"/>
          <w:sz w:val="20"/>
          <w:szCs w:val="20"/>
        </w:rPr>
        <w:t>Operatorul va încheia, în nume propriu, contracte cu furnizorii de utilități, după cum este necesar pentru buna funcționare a activității.</w:t>
      </w:r>
    </w:p>
    <w:p w14:paraId="277436E5" w14:textId="77777777" w:rsidR="00323273" w:rsidRDefault="00323273" w:rsidP="00323273">
      <w:pPr>
        <w:spacing w:line="276" w:lineRule="auto"/>
        <w:rPr>
          <w:rFonts w:ascii="Aptos Narrow" w:hAnsi="Aptos Narrow"/>
          <w:sz w:val="20"/>
          <w:szCs w:val="20"/>
        </w:rPr>
      </w:pPr>
    </w:p>
    <w:p w14:paraId="6861C8CC" w14:textId="77777777" w:rsidR="00C61680" w:rsidRPr="00323273" w:rsidRDefault="00C61680">
      <w:pPr>
        <w:pStyle w:val="Listparagraf"/>
        <w:numPr>
          <w:ilvl w:val="0"/>
          <w:numId w:val="1"/>
        </w:numPr>
        <w:spacing w:line="276" w:lineRule="auto"/>
        <w:rPr>
          <w:rFonts w:ascii="Aptos Narrow" w:hAnsi="Aptos Narrow"/>
          <w:sz w:val="20"/>
          <w:szCs w:val="20"/>
        </w:rPr>
      </w:pPr>
    </w:p>
    <w:p w14:paraId="09C09FD3" w14:textId="06C0D7ED" w:rsidR="00323273" w:rsidRDefault="00C61680" w:rsidP="00323273">
      <w:pPr>
        <w:spacing w:line="276" w:lineRule="auto"/>
        <w:rPr>
          <w:rFonts w:ascii="Aptos Narrow" w:hAnsi="Aptos Narrow"/>
          <w:sz w:val="20"/>
          <w:szCs w:val="20"/>
        </w:rPr>
      </w:pPr>
      <w:r w:rsidRPr="00C61680">
        <w:rPr>
          <w:rFonts w:ascii="Aptos Narrow" w:hAnsi="Aptos Narrow"/>
          <w:sz w:val="20"/>
          <w:szCs w:val="20"/>
        </w:rPr>
        <w:t>Asigurarea unei noi utilități, precum și renunțarea la o utilitate existentă care deservește obiectivul/instalația, față de momentul semnării contractului va putea fi realizată de către operator numai cu acordul prealabil al delegatarului.</w:t>
      </w:r>
    </w:p>
    <w:p w14:paraId="7CA7B545" w14:textId="77777777" w:rsidR="00C61680" w:rsidRPr="00323273" w:rsidRDefault="00C61680">
      <w:pPr>
        <w:pStyle w:val="Listparagraf"/>
        <w:numPr>
          <w:ilvl w:val="0"/>
          <w:numId w:val="1"/>
        </w:numPr>
        <w:spacing w:line="276" w:lineRule="auto"/>
        <w:rPr>
          <w:rFonts w:ascii="Aptos Narrow" w:hAnsi="Aptos Narrow"/>
          <w:sz w:val="20"/>
          <w:szCs w:val="20"/>
        </w:rPr>
      </w:pPr>
    </w:p>
    <w:p w14:paraId="388767FD" w14:textId="49164BD7" w:rsidR="00C61680" w:rsidRDefault="00C61680" w:rsidP="00323273">
      <w:pPr>
        <w:spacing w:line="276" w:lineRule="auto"/>
        <w:rPr>
          <w:rFonts w:ascii="Aptos Narrow" w:hAnsi="Aptos Narrow"/>
          <w:sz w:val="20"/>
          <w:szCs w:val="20"/>
        </w:rPr>
      </w:pPr>
      <w:r w:rsidRPr="00C61680">
        <w:rPr>
          <w:rFonts w:ascii="Aptos Narrow" w:hAnsi="Aptos Narrow"/>
          <w:sz w:val="20"/>
          <w:szCs w:val="20"/>
        </w:rPr>
        <w:t>Operatorul va asigura personalul necesar desfășurării activității.</w:t>
      </w:r>
    </w:p>
    <w:p w14:paraId="76247A89" w14:textId="77777777" w:rsidR="00C61680" w:rsidRDefault="00C61680" w:rsidP="00323273">
      <w:pPr>
        <w:spacing w:line="276" w:lineRule="auto"/>
        <w:rPr>
          <w:rFonts w:ascii="Aptos Narrow" w:hAnsi="Aptos Narrow"/>
          <w:sz w:val="20"/>
          <w:szCs w:val="20"/>
        </w:rPr>
      </w:pPr>
    </w:p>
    <w:p w14:paraId="106728E3" w14:textId="09B17EAB" w:rsidR="00C61680" w:rsidRPr="001D5C50" w:rsidRDefault="00C61680" w:rsidP="00C61680">
      <w:pPr>
        <w:pStyle w:val="Titlu2"/>
        <w:jc w:val="center"/>
        <w:rPr>
          <w:rFonts w:ascii="Aptos Narrow" w:hAnsi="Aptos Narrow"/>
          <w:i/>
          <w:iCs/>
          <w:sz w:val="22"/>
          <w:szCs w:val="22"/>
          <w:u w:val="single"/>
        </w:rPr>
      </w:pPr>
      <w:bookmarkStart w:id="7" w:name="_Toc214958558"/>
      <w:r w:rsidRPr="001D5C50">
        <w:rPr>
          <w:rFonts w:ascii="Aptos Narrow" w:hAnsi="Aptos Narrow"/>
          <w:i/>
          <w:iCs/>
          <w:sz w:val="22"/>
          <w:szCs w:val="22"/>
          <w:u w:val="single"/>
        </w:rPr>
        <w:t xml:space="preserve">Secțiunea </w:t>
      </w:r>
      <w:r>
        <w:rPr>
          <w:rFonts w:ascii="Aptos Narrow" w:hAnsi="Aptos Narrow"/>
          <w:i/>
          <w:iCs/>
          <w:sz w:val="22"/>
          <w:szCs w:val="22"/>
          <w:u w:val="single"/>
        </w:rPr>
        <w:t>a 3-a. Autorizații și licențe</w:t>
      </w:r>
      <w:bookmarkEnd w:id="7"/>
    </w:p>
    <w:p w14:paraId="60984E2D" w14:textId="77777777" w:rsidR="00C61680" w:rsidRPr="008C5E95" w:rsidRDefault="00C61680" w:rsidP="00C61680"/>
    <w:p w14:paraId="4DFBF9A6" w14:textId="77777777" w:rsidR="00C61680" w:rsidRPr="00323273" w:rsidRDefault="00C61680">
      <w:pPr>
        <w:pStyle w:val="Listparagraf"/>
        <w:numPr>
          <w:ilvl w:val="0"/>
          <w:numId w:val="1"/>
        </w:numPr>
        <w:spacing w:line="276" w:lineRule="auto"/>
        <w:rPr>
          <w:rFonts w:ascii="Aptos Narrow" w:hAnsi="Aptos Narrow"/>
          <w:sz w:val="20"/>
          <w:szCs w:val="20"/>
        </w:rPr>
      </w:pPr>
    </w:p>
    <w:p w14:paraId="56A54552" w14:textId="797AF4A3" w:rsidR="00C61680" w:rsidRDefault="00C61680" w:rsidP="00C61680">
      <w:pPr>
        <w:spacing w:line="276" w:lineRule="auto"/>
        <w:rPr>
          <w:rFonts w:ascii="Aptos Narrow" w:hAnsi="Aptos Narrow"/>
          <w:sz w:val="20"/>
          <w:szCs w:val="20"/>
        </w:rPr>
      </w:pPr>
      <w:r w:rsidRPr="00C61680">
        <w:rPr>
          <w:rFonts w:ascii="Aptos Narrow" w:hAnsi="Aptos Narrow"/>
          <w:sz w:val="20"/>
          <w:szCs w:val="20"/>
        </w:rPr>
        <w:t>Operatorul va obține și menține valabile pe toată perioada prestării activității:</w:t>
      </w:r>
    </w:p>
    <w:p w14:paraId="203F063D" w14:textId="36262A29" w:rsidR="00153E0D" w:rsidRPr="00153E0D" w:rsidRDefault="00153E0D">
      <w:pPr>
        <w:pStyle w:val="Listparagraf"/>
        <w:numPr>
          <w:ilvl w:val="1"/>
          <w:numId w:val="6"/>
        </w:numPr>
        <w:spacing w:line="276" w:lineRule="auto"/>
        <w:ind w:left="990" w:hanging="630"/>
        <w:rPr>
          <w:rFonts w:ascii="Aptos Narrow" w:hAnsi="Aptos Narrow"/>
          <w:sz w:val="20"/>
          <w:szCs w:val="20"/>
        </w:rPr>
      </w:pPr>
      <w:r w:rsidRPr="00153E0D">
        <w:rPr>
          <w:rFonts w:ascii="Aptos Narrow" w:hAnsi="Aptos Narrow"/>
          <w:sz w:val="20"/>
          <w:szCs w:val="20"/>
        </w:rPr>
        <w:t>licențele necesare pentru prestarea activității/activităților specifice serviciului de salubrizare eliberate de A.N.R.S.C., în conformitate cu prevederile legale în vigoare;</w:t>
      </w:r>
    </w:p>
    <w:p w14:paraId="38353758" w14:textId="5BDA9E18" w:rsidR="00C61680" w:rsidRPr="00153E0D" w:rsidRDefault="00153E0D">
      <w:pPr>
        <w:pStyle w:val="Listparagraf"/>
        <w:numPr>
          <w:ilvl w:val="1"/>
          <w:numId w:val="6"/>
        </w:numPr>
        <w:spacing w:line="276" w:lineRule="auto"/>
        <w:ind w:left="990" w:hanging="630"/>
        <w:rPr>
          <w:rFonts w:ascii="Aptos Narrow" w:hAnsi="Aptos Narrow"/>
          <w:sz w:val="20"/>
          <w:szCs w:val="20"/>
        </w:rPr>
      </w:pPr>
      <w:r w:rsidRPr="00153E0D">
        <w:rPr>
          <w:rFonts w:ascii="Aptos Narrow" w:hAnsi="Aptos Narrow"/>
          <w:sz w:val="20"/>
          <w:szCs w:val="20"/>
        </w:rPr>
        <w:t>orice alte permise, aprobări sau autorizații, inclusiv autorizația de mediu sau autorizația integrată de mediu, după caz.</w:t>
      </w:r>
    </w:p>
    <w:p w14:paraId="058C96BC" w14:textId="77777777" w:rsidR="00A02A8E" w:rsidRDefault="00A02A8E" w:rsidP="00323273">
      <w:pPr>
        <w:spacing w:line="276" w:lineRule="auto"/>
        <w:rPr>
          <w:rFonts w:ascii="Aptos Narrow" w:hAnsi="Aptos Narrow"/>
          <w:sz w:val="20"/>
          <w:szCs w:val="20"/>
        </w:rPr>
      </w:pPr>
    </w:p>
    <w:p w14:paraId="7C2F942B" w14:textId="531CDA9F" w:rsidR="00117DAA" w:rsidRPr="001D5C50" w:rsidRDefault="00117DAA" w:rsidP="00117DAA">
      <w:pPr>
        <w:pStyle w:val="Titlu2"/>
        <w:jc w:val="center"/>
        <w:rPr>
          <w:rFonts w:ascii="Aptos Narrow" w:hAnsi="Aptos Narrow"/>
          <w:i/>
          <w:iCs/>
          <w:sz w:val="22"/>
          <w:szCs w:val="22"/>
          <w:u w:val="single"/>
        </w:rPr>
      </w:pPr>
      <w:bookmarkStart w:id="8" w:name="_Toc214958559"/>
      <w:r w:rsidRPr="001D5C50">
        <w:rPr>
          <w:rFonts w:ascii="Aptos Narrow" w:hAnsi="Aptos Narrow"/>
          <w:i/>
          <w:iCs/>
          <w:sz w:val="22"/>
          <w:szCs w:val="22"/>
          <w:u w:val="single"/>
        </w:rPr>
        <w:t xml:space="preserve">Secțiunea </w:t>
      </w:r>
      <w:r>
        <w:rPr>
          <w:rFonts w:ascii="Aptos Narrow" w:hAnsi="Aptos Narrow"/>
          <w:i/>
          <w:iCs/>
          <w:sz w:val="22"/>
          <w:szCs w:val="22"/>
          <w:u w:val="single"/>
        </w:rPr>
        <w:t>a 4-a. Personal și instructaj</w:t>
      </w:r>
      <w:bookmarkEnd w:id="8"/>
    </w:p>
    <w:p w14:paraId="48543958" w14:textId="77777777" w:rsidR="00117DAA" w:rsidRPr="008C5E95" w:rsidRDefault="00117DAA" w:rsidP="00117DAA"/>
    <w:p w14:paraId="6228CB65" w14:textId="77777777" w:rsidR="00117DAA" w:rsidRPr="00323273" w:rsidRDefault="00117DAA">
      <w:pPr>
        <w:pStyle w:val="Listparagraf"/>
        <w:numPr>
          <w:ilvl w:val="0"/>
          <w:numId w:val="1"/>
        </w:numPr>
        <w:spacing w:line="276" w:lineRule="auto"/>
        <w:rPr>
          <w:rFonts w:ascii="Aptos Narrow" w:hAnsi="Aptos Narrow"/>
          <w:sz w:val="20"/>
          <w:szCs w:val="20"/>
        </w:rPr>
      </w:pPr>
    </w:p>
    <w:p w14:paraId="520FC725" w14:textId="0DADFFAF" w:rsidR="00117DAA" w:rsidRDefault="005A59E7" w:rsidP="00117DAA">
      <w:pPr>
        <w:spacing w:line="276" w:lineRule="auto"/>
        <w:rPr>
          <w:rFonts w:ascii="Aptos Narrow" w:hAnsi="Aptos Narrow"/>
          <w:sz w:val="20"/>
          <w:szCs w:val="20"/>
        </w:rPr>
      </w:pPr>
      <w:r>
        <w:rPr>
          <w:rFonts w:ascii="Aptos Narrow" w:hAnsi="Aptos Narrow"/>
          <w:sz w:val="20"/>
          <w:szCs w:val="20"/>
        </w:rPr>
        <w:t xml:space="preserve">(1) </w:t>
      </w:r>
      <w:r w:rsidRPr="005A59E7">
        <w:rPr>
          <w:rFonts w:ascii="Aptos Narrow" w:hAnsi="Aptos Narrow"/>
          <w:sz w:val="20"/>
          <w:szCs w:val="20"/>
        </w:rPr>
        <w:t>Operatorul își va angaja propriul personal și va fi responsabil de comportamentul acestuia pe timpul desfășurării activității. Toți conducătorii auto și ceilalți angajați trebuie să dețină calificări relevante. Angajații vor fi instruiți în mod corespunzător și calificați pentru sarcinile lor, astfel încât echipamentele, instalațiile, mașinile și vehiculele utilizate să fie exploatate și întreținute în conformitate cu cerințele contractuale.</w:t>
      </w:r>
    </w:p>
    <w:p w14:paraId="4CDE4A88" w14:textId="15BD9542" w:rsidR="00DE63E2" w:rsidRDefault="005A59E7" w:rsidP="00117DAA">
      <w:pPr>
        <w:spacing w:line="276" w:lineRule="auto"/>
        <w:rPr>
          <w:rFonts w:ascii="Aptos Narrow" w:hAnsi="Aptos Narrow"/>
          <w:sz w:val="20"/>
          <w:szCs w:val="20"/>
        </w:rPr>
      </w:pPr>
      <w:r>
        <w:rPr>
          <w:rFonts w:ascii="Aptos Narrow" w:hAnsi="Aptos Narrow"/>
          <w:sz w:val="20"/>
          <w:szCs w:val="20"/>
        </w:rPr>
        <w:t xml:space="preserve">(2) </w:t>
      </w:r>
      <w:r w:rsidRPr="005A59E7">
        <w:rPr>
          <w:rFonts w:ascii="Aptos Narrow" w:hAnsi="Aptos Narrow"/>
          <w:sz w:val="20"/>
          <w:szCs w:val="20"/>
        </w:rPr>
        <w:t>Personalul cheie obligatoriu</w:t>
      </w:r>
      <w:r w:rsidR="003277C6">
        <w:rPr>
          <w:rFonts w:ascii="Aptos Narrow" w:hAnsi="Aptos Narrow"/>
          <w:sz w:val="20"/>
          <w:szCs w:val="20"/>
        </w:rPr>
        <w:t>, precum și personalul operativ</w:t>
      </w:r>
      <w:r w:rsidRPr="005A59E7">
        <w:rPr>
          <w:rFonts w:ascii="Aptos Narrow" w:hAnsi="Aptos Narrow"/>
          <w:sz w:val="20"/>
          <w:szCs w:val="20"/>
        </w:rPr>
        <w:t xml:space="preserve"> a face parte din echipa </w:t>
      </w:r>
      <w:r w:rsidR="003277C6">
        <w:rPr>
          <w:rFonts w:ascii="Aptos Narrow" w:hAnsi="Aptos Narrow"/>
          <w:sz w:val="20"/>
          <w:szCs w:val="20"/>
        </w:rPr>
        <w:t>O</w:t>
      </w:r>
      <w:r w:rsidRPr="005A59E7">
        <w:rPr>
          <w:rFonts w:ascii="Aptos Narrow" w:hAnsi="Aptos Narrow"/>
          <w:sz w:val="20"/>
          <w:szCs w:val="20"/>
        </w:rPr>
        <w:t>peratorului</w:t>
      </w:r>
      <w:r w:rsidR="003277C6">
        <w:rPr>
          <w:rFonts w:ascii="Aptos Narrow" w:hAnsi="Aptos Narrow"/>
          <w:sz w:val="20"/>
          <w:szCs w:val="20"/>
        </w:rPr>
        <w:t>/Delegatului</w:t>
      </w:r>
      <w:r w:rsidRPr="005A59E7">
        <w:rPr>
          <w:rFonts w:ascii="Aptos Narrow" w:hAnsi="Aptos Narrow"/>
          <w:sz w:val="20"/>
          <w:szCs w:val="20"/>
        </w:rPr>
        <w:t xml:space="preserve"> este</w:t>
      </w:r>
      <w:r>
        <w:rPr>
          <w:rFonts w:ascii="Aptos Narrow" w:hAnsi="Aptos Narrow"/>
          <w:sz w:val="20"/>
          <w:szCs w:val="20"/>
        </w:rPr>
        <w:t xml:space="preserve"> prevăzut în </w:t>
      </w:r>
      <w:r w:rsidRPr="00040469">
        <w:rPr>
          <w:rFonts w:ascii="Aptos Narrow" w:hAnsi="Aptos Narrow"/>
          <w:b/>
          <w:bCs/>
          <w:color w:val="0070C0"/>
          <w:sz w:val="20"/>
          <w:szCs w:val="20"/>
          <w:u w:val="single"/>
        </w:rPr>
        <w:t>Anexa 1</w:t>
      </w:r>
      <w:r w:rsidR="00DE63E2" w:rsidRPr="00040469">
        <w:rPr>
          <w:rFonts w:ascii="Aptos Narrow" w:hAnsi="Aptos Narrow"/>
          <w:b/>
          <w:bCs/>
          <w:color w:val="0070C0"/>
          <w:sz w:val="20"/>
          <w:szCs w:val="20"/>
          <w:u w:val="single"/>
        </w:rPr>
        <w:t xml:space="preserve"> (”Personal cheie și operativ”)</w:t>
      </w:r>
      <w:r>
        <w:rPr>
          <w:rFonts w:ascii="Aptos Narrow" w:hAnsi="Aptos Narrow"/>
          <w:i/>
          <w:iCs/>
          <w:sz w:val="20"/>
          <w:szCs w:val="20"/>
        </w:rPr>
        <w:t xml:space="preserve"> </w:t>
      </w:r>
      <w:r>
        <w:rPr>
          <w:rFonts w:ascii="Aptos Narrow" w:hAnsi="Aptos Narrow"/>
          <w:sz w:val="20"/>
          <w:szCs w:val="20"/>
        </w:rPr>
        <w:t>la Caietul de sarcini.</w:t>
      </w:r>
    </w:p>
    <w:p w14:paraId="75C72DCE" w14:textId="77777777" w:rsidR="00DE63E2" w:rsidRDefault="00DE63E2" w:rsidP="00117DAA">
      <w:pPr>
        <w:spacing w:line="276" w:lineRule="auto"/>
        <w:rPr>
          <w:rFonts w:ascii="Aptos Narrow" w:hAnsi="Aptos Narrow"/>
          <w:sz w:val="20"/>
          <w:szCs w:val="20"/>
        </w:rPr>
      </w:pPr>
    </w:p>
    <w:p w14:paraId="059ABCEC" w14:textId="77777777" w:rsidR="00DE63E2" w:rsidRPr="00323273" w:rsidRDefault="00DE63E2">
      <w:pPr>
        <w:pStyle w:val="Listparagraf"/>
        <w:numPr>
          <w:ilvl w:val="0"/>
          <w:numId w:val="1"/>
        </w:numPr>
        <w:spacing w:line="276" w:lineRule="auto"/>
        <w:rPr>
          <w:rFonts w:ascii="Aptos Narrow" w:hAnsi="Aptos Narrow"/>
          <w:sz w:val="20"/>
          <w:szCs w:val="20"/>
        </w:rPr>
      </w:pPr>
    </w:p>
    <w:p w14:paraId="4C1E24B6" w14:textId="77777777" w:rsidR="00DE63E2" w:rsidRPr="00DE63E2" w:rsidRDefault="00DE63E2" w:rsidP="00DE63E2">
      <w:pPr>
        <w:spacing w:line="276" w:lineRule="auto"/>
        <w:rPr>
          <w:rFonts w:ascii="Aptos Narrow" w:hAnsi="Aptos Narrow"/>
          <w:sz w:val="20"/>
          <w:szCs w:val="20"/>
        </w:rPr>
      </w:pPr>
      <w:r w:rsidRPr="00DE63E2">
        <w:rPr>
          <w:rFonts w:ascii="Aptos Narrow" w:hAnsi="Aptos Narrow"/>
          <w:sz w:val="20"/>
          <w:szCs w:val="20"/>
        </w:rPr>
        <w:t>Pe toată durata derulării contractului de delegare, Operatorul are obligația să prezinte, la solicitarea Delegatarului, lista nominală cu personalul angajat pentru prestarea activităților de salubrizare, pe categorii de personal, cu specificarea specializărilor/calificărilor profesionale ale personalului de conducere și ale personalului de execuție și cu indicarea numărului de salariați angajați cu salariul minim brut pe țară garantat la plată.</w:t>
      </w:r>
    </w:p>
    <w:p w14:paraId="15888B3F" w14:textId="77777777" w:rsidR="00DE63E2" w:rsidRDefault="00DE63E2" w:rsidP="00117DAA">
      <w:pPr>
        <w:spacing w:line="276" w:lineRule="auto"/>
        <w:rPr>
          <w:rFonts w:ascii="Aptos Narrow" w:hAnsi="Aptos Narrow"/>
          <w:sz w:val="20"/>
          <w:szCs w:val="20"/>
        </w:rPr>
      </w:pPr>
    </w:p>
    <w:p w14:paraId="021BB369" w14:textId="77777777" w:rsidR="00DE63E2" w:rsidRPr="00323273" w:rsidRDefault="00DE63E2">
      <w:pPr>
        <w:pStyle w:val="Listparagraf"/>
        <w:numPr>
          <w:ilvl w:val="0"/>
          <w:numId w:val="1"/>
        </w:numPr>
        <w:spacing w:line="276" w:lineRule="auto"/>
        <w:rPr>
          <w:rFonts w:ascii="Aptos Narrow" w:hAnsi="Aptos Narrow"/>
          <w:sz w:val="20"/>
          <w:szCs w:val="20"/>
        </w:rPr>
      </w:pPr>
    </w:p>
    <w:p w14:paraId="3832E846" w14:textId="5474323C" w:rsidR="00DE63E2" w:rsidRDefault="00DE63E2" w:rsidP="00117DAA">
      <w:pPr>
        <w:spacing w:line="276" w:lineRule="auto"/>
        <w:rPr>
          <w:rFonts w:ascii="Aptos Narrow" w:hAnsi="Aptos Narrow"/>
          <w:sz w:val="20"/>
          <w:szCs w:val="20"/>
        </w:rPr>
      </w:pPr>
      <w:r w:rsidRPr="00DE63E2">
        <w:rPr>
          <w:rFonts w:ascii="Aptos Narrow" w:hAnsi="Aptos Narrow"/>
          <w:sz w:val="20"/>
          <w:szCs w:val="20"/>
        </w:rPr>
        <w:t>Operatorul trebuie să poată, în orice moment, înlocui angajații în caz de concediu, boală sau alte indisponibilități.</w:t>
      </w:r>
    </w:p>
    <w:p w14:paraId="193A1853" w14:textId="77777777" w:rsidR="00DE63E2" w:rsidRDefault="00DE63E2" w:rsidP="00117DAA">
      <w:pPr>
        <w:spacing w:line="276" w:lineRule="auto"/>
        <w:rPr>
          <w:rFonts w:ascii="Aptos Narrow" w:hAnsi="Aptos Narrow"/>
          <w:sz w:val="20"/>
          <w:szCs w:val="20"/>
        </w:rPr>
      </w:pPr>
    </w:p>
    <w:p w14:paraId="7C190BA3" w14:textId="77777777" w:rsidR="00DE63E2" w:rsidRPr="00323273" w:rsidRDefault="00DE63E2">
      <w:pPr>
        <w:pStyle w:val="Listparagraf"/>
        <w:numPr>
          <w:ilvl w:val="0"/>
          <w:numId w:val="1"/>
        </w:numPr>
        <w:spacing w:line="276" w:lineRule="auto"/>
        <w:rPr>
          <w:rFonts w:ascii="Aptos Narrow" w:hAnsi="Aptos Narrow"/>
          <w:sz w:val="20"/>
          <w:szCs w:val="20"/>
        </w:rPr>
      </w:pPr>
    </w:p>
    <w:p w14:paraId="4B5FC38B" w14:textId="50F306C4" w:rsidR="00DE63E2" w:rsidRDefault="00040469" w:rsidP="00117DAA">
      <w:pPr>
        <w:spacing w:line="276" w:lineRule="auto"/>
        <w:rPr>
          <w:rFonts w:ascii="Aptos Narrow" w:hAnsi="Aptos Narrow"/>
          <w:sz w:val="20"/>
          <w:szCs w:val="20"/>
        </w:rPr>
      </w:pPr>
      <w:r w:rsidRPr="00040469">
        <w:rPr>
          <w:rFonts w:ascii="Aptos Narrow" w:hAnsi="Aptos Narrow"/>
          <w:sz w:val="20"/>
          <w:szCs w:val="20"/>
        </w:rPr>
        <w:t>Operatorul va face cunoscut delegatarului persoana/persoanele din conducere desemnate să gestioneze și supravegheze prestarea activității în numele său. În absența, din orice motiv, a persoanei/persoanelor din conducere, trebuie nominalizați înlocuitorul/înlocuitorii. Personalul de conducere și înlocuitorii acestuia trebuie să aibă cunoștințe temeinice tehnice și trebuie să fie capabili să înțeleagă, să vorbească, să scrie și să citească în limba română.</w:t>
      </w:r>
    </w:p>
    <w:p w14:paraId="3554BD6C" w14:textId="77777777" w:rsidR="00040469" w:rsidRDefault="00040469" w:rsidP="00117DAA">
      <w:pPr>
        <w:spacing w:line="276" w:lineRule="auto"/>
        <w:rPr>
          <w:rFonts w:ascii="Aptos Narrow" w:hAnsi="Aptos Narrow"/>
          <w:sz w:val="20"/>
          <w:szCs w:val="20"/>
        </w:rPr>
      </w:pPr>
    </w:p>
    <w:p w14:paraId="4D138DAC" w14:textId="77777777" w:rsidR="00040469" w:rsidRPr="00323273" w:rsidRDefault="00040469">
      <w:pPr>
        <w:pStyle w:val="Listparagraf"/>
        <w:numPr>
          <w:ilvl w:val="0"/>
          <w:numId w:val="1"/>
        </w:numPr>
        <w:spacing w:line="276" w:lineRule="auto"/>
        <w:rPr>
          <w:rFonts w:ascii="Aptos Narrow" w:hAnsi="Aptos Narrow"/>
          <w:sz w:val="20"/>
          <w:szCs w:val="20"/>
        </w:rPr>
      </w:pPr>
    </w:p>
    <w:p w14:paraId="364E1136" w14:textId="2CF4148F" w:rsidR="00040469" w:rsidRDefault="00040469" w:rsidP="00117DAA">
      <w:pPr>
        <w:spacing w:line="276" w:lineRule="auto"/>
        <w:rPr>
          <w:rFonts w:ascii="Aptos Narrow" w:hAnsi="Aptos Narrow"/>
          <w:sz w:val="20"/>
          <w:szCs w:val="20"/>
        </w:rPr>
      </w:pPr>
      <w:r w:rsidRPr="00040469">
        <w:rPr>
          <w:rFonts w:ascii="Aptos Narrow" w:hAnsi="Aptos Narrow"/>
          <w:sz w:val="20"/>
          <w:szCs w:val="20"/>
        </w:rPr>
        <w:t>Persoana cu responsabilități de conducere trebuie să fie autorizată/împuternicită să negocieze și să încheie acorduri cu delegatarul cu privire la executarea de lucrări și/sau servicii în legătură cu activitatea atribuită. Persoana cu responsabilități de conducere sau un reprezentant al operatorului împuternicit de aceasta trebuie să poată fi contactată și disponibilă să se prezente la locul convenit într-un termen rezonabil, în funcție de amploarea problemei, atunci când delegatarul solicită.</w:t>
      </w:r>
    </w:p>
    <w:p w14:paraId="768821F3" w14:textId="77777777" w:rsidR="00040469" w:rsidRDefault="00040469" w:rsidP="00117DAA">
      <w:pPr>
        <w:spacing w:line="276" w:lineRule="auto"/>
        <w:rPr>
          <w:rFonts w:ascii="Aptos Narrow" w:hAnsi="Aptos Narrow"/>
          <w:sz w:val="20"/>
          <w:szCs w:val="20"/>
        </w:rPr>
      </w:pPr>
    </w:p>
    <w:p w14:paraId="480D6001" w14:textId="77777777" w:rsidR="00040469" w:rsidRPr="00323273" w:rsidRDefault="00040469">
      <w:pPr>
        <w:pStyle w:val="Listparagraf"/>
        <w:numPr>
          <w:ilvl w:val="0"/>
          <w:numId w:val="1"/>
        </w:numPr>
        <w:spacing w:line="276" w:lineRule="auto"/>
        <w:rPr>
          <w:rFonts w:ascii="Aptos Narrow" w:hAnsi="Aptos Narrow"/>
          <w:sz w:val="20"/>
          <w:szCs w:val="20"/>
        </w:rPr>
      </w:pPr>
    </w:p>
    <w:p w14:paraId="014FF3F8" w14:textId="5D39B032" w:rsidR="00040469" w:rsidRDefault="00040469" w:rsidP="00117DAA">
      <w:pPr>
        <w:spacing w:line="276" w:lineRule="auto"/>
        <w:rPr>
          <w:rFonts w:ascii="Aptos Narrow" w:hAnsi="Aptos Narrow"/>
          <w:sz w:val="20"/>
          <w:szCs w:val="20"/>
        </w:rPr>
      </w:pPr>
      <w:r w:rsidRPr="00040469">
        <w:rPr>
          <w:rFonts w:ascii="Aptos Narrow" w:hAnsi="Aptos Narrow"/>
          <w:sz w:val="20"/>
          <w:szCs w:val="20"/>
        </w:rPr>
        <w:t>Periodic, operatorul va efectua, conform prevederilor legale în vigoare, instructaje pentru ca personalul să fie permanent la curent cu aspecte operaționale, situații de urgență, de protecție a mediului, de securitate și sănătate în muncă.</w:t>
      </w:r>
    </w:p>
    <w:p w14:paraId="4F3689A1" w14:textId="77777777" w:rsidR="00040469" w:rsidRPr="00323273" w:rsidRDefault="00040469">
      <w:pPr>
        <w:pStyle w:val="Listparagraf"/>
        <w:numPr>
          <w:ilvl w:val="0"/>
          <w:numId w:val="1"/>
        </w:numPr>
        <w:spacing w:line="276" w:lineRule="auto"/>
        <w:rPr>
          <w:rFonts w:ascii="Aptos Narrow" w:hAnsi="Aptos Narrow"/>
          <w:sz w:val="20"/>
          <w:szCs w:val="20"/>
        </w:rPr>
      </w:pPr>
    </w:p>
    <w:p w14:paraId="0FD03F22" w14:textId="79A3FB9F" w:rsidR="00040469" w:rsidRDefault="00040469" w:rsidP="00117DAA">
      <w:pPr>
        <w:spacing w:line="276" w:lineRule="auto"/>
        <w:rPr>
          <w:rFonts w:ascii="Aptos Narrow" w:hAnsi="Aptos Narrow"/>
          <w:sz w:val="20"/>
          <w:szCs w:val="20"/>
        </w:rPr>
      </w:pPr>
      <w:r w:rsidRPr="00040469">
        <w:rPr>
          <w:rFonts w:ascii="Aptos Narrow" w:hAnsi="Aptos Narrow"/>
          <w:sz w:val="20"/>
          <w:szCs w:val="20"/>
        </w:rPr>
        <w:t>Operatorului nu i se permite să schimbe fluxul deșeurilor, fără permisiunea delegatarului.</w:t>
      </w:r>
    </w:p>
    <w:p w14:paraId="44E83B94" w14:textId="77777777" w:rsidR="00040469" w:rsidRDefault="00040469" w:rsidP="00117DAA">
      <w:pPr>
        <w:spacing w:line="276" w:lineRule="auto"/>
        <w:rPr>
          <w:rFonts w:ascii="Aptos Narrow" w:hAnsi="Aptos Narrow"/>
          <w:sz w:val="20"/>
          <w:szCs w:val="20"/>
        </w:rPr>
      </w:pPr>
    </w:p>
    <w:p w14:paraId="7701FE59" w14:textId="77777777" w:rsidR="00040469" w:rsidRPr="00323273" w:rsidRDefault="00040469">
      <w:pPr>
        <w:pStyle w:val="Listparagraf"/>
        <w:numPr>
          <w:ilvl w:val="0"/>
          <w:numId w:val="1"/>
        </w:numPr>
        <w:spacing w:line="276" w:lineRule="auto"/>
        <w:rPr>
          <w:rFonts w:ascii="Aptos Narrow" w:hAnsi="Aptos Narrow"/>
          <w:sz w:val="20"/>
          <w:szCs w:val="20"/>
        </w:rPr>
      </w:pPr>
    </w:p>
    <w:p w14:paraId="3EC3F359" w14:textId="6CCF9C6B" w:rsidR="00040469" w:rsidRDefault="00040469" w:rsidP="00117DAA">
      <w:pPr>
        <w:spacing w:line="276" w:lineRule="auto"/>
        <w:rPr>
          <w:rFonts w:ascii="Aptos Narrow" w:hAnsi="Aptos Narrow"/>
          <w:sz w:val="20"/>
          <w:szCs w:val="20"/>
        </w:rPr>
      </w:pPr>
      <w:r w:rsidRPr="00040469">
        <w:rPr>
          <w:rFonts w:ascii="Aptos Narrow" w:hAnsi="Aptos Narrow"/>
          <w:sz w:val="20"/>
          <w:szCs w:val="20"/>
        </w:rPr>
        <w:t>În timpul executării serviciilor, personalului operatorului nu îi este permis să ceară sau să primească vreo formă de compensație sau gratificații din partea cetățenilor sau a altor producători de deșeuri în scopul extinderii sau îmbunătățirii calității serviciului.</w:t>
      </w:r>
    </w:p>
    <w:p w14:paraId="5B7E9E7A" w14:textId="77777777" w:rsidR="00040469" w:rsidRDefault="00040469" w:rsidP="00117DAA">
      <w:pPr>
        <w:spacing w:line="276" w:lineRule="auto"/>
        <w:rPr>
          <w:rFonts w:ascii="Aptos Narrow" w:hAnsi="Aptos Narrow"/>
          <w:sz w:val="20"/>
          <w:szCs w:val="20"/>
        </w:rPr>
      </w:pPr>
    </w:p>
    <w:p w14:paraId="1C1D6795" w14:textId="71D50CB1" w:rsidR="00040469" w:rsidRPr="001D5C50" w:rsidRDefault="00040469" w:rsidP="00040469">
      <w:pPr>
        <w:pStyle w:val="Titlu2"/>
        <w:jc w:val="center"/>
        <w:rPr>
          <w:rFonts w:ascii="Aptos Narrow" w:hAnsi="Aptos Narrow"/>
          <w:i/>
          <w:iCs/>
          <w:sz w:val="22"/>
          <w:szCs w:val="22"/>
          <w:u w:val="single"/>
        </w:rPr>
      </w:pPr>
      <w:bookmarkStart w:id="9" w:name="_Toc214958560"/>
      <w:r w:rsidRPr="001D5C50">
        <w:rPr>
          <w:rFonts w:ascii="Aptos Narrow" w:hAnsi="Aptos Narrow"/>
          <w:i/>
          <w:iCs/>
          <w:sz w:val="22"/>
          <w:szCs w:val="22"/>
          <w:u w:val="single"/>
        </w:rPr>
        <w:t xml:space="preserve">Secțiunea </w:t>
      </w:r>
      <w:r>
        <w:rPr>
          <w:rFonts w:ascii="Aptos Narrow" w:hAnsi="Aptos Narrow"/>
          <w:i/>
          <w:iCs/>
          <w:sz w:val="22"/>
          <w:szCs w:val="22"/>
          <w:u w:val="single"/>
        </w:rPr>
        <w:t>a 5-a. Echipament de protecție</w:t>
      </w:r>
      <w:bookmarkEnd w:id="9"/>
    </w:p>
    <w:p w14:paraId="2F1B8A6F" w14:textId="77777777" w:rsidR="00040469" w:rsidRPr="008C5E95" w:rsidRDefault="00040469" w:rsidP="00040469"/>
    <w:p w14:paraId="4E9A8CDB" w14:textId="77777777" w:rsidR="00040469" w:rsidRPr="00323273" w:rsidRDefault="00040469">
      <w:pPr>
        <w:pStyle w:val="Listparagraf"/>
        <w:numPr>
          <w:ilvl w:val="0"/>
          <w:numId w:val="1"/>
        </w:numPr>
        <w:spacing w:line="276" w:lineRule="auto"/>
        <w:rPr>
          <w:rFonts w:ascii="Aptos Narrow" w:hAnsi="Aptos Narrow"/>
          <w:sz w:val="20"/>
          <w:szCs w:val="20"/>
        </w:rPr>
      </w:pPr>
    </w:p>
    <w:p w14:paraId="1A1A80CE" w14:textId="64F41CB4" w:rsidR="00040469" w:rsidRDefault="00040469" w:rsidP="00040469">
      <w:pPr>
        <w:spacing w:line="276" w:lineRule="auto"/>
        <w:rPr>
          <w:rFonts w:ascii="Aptos Narrow" w:hAnsi="Aptos Narrow"/>
          <w:sz w:val="20"/>
          <w:szCs w:val="20"/>
        </w:rPr>
      </w:pPr>
      <w:r w:rsidRPr="00040469">
        <w:rPr>
          <w:rFonts w:ascii="Aptos Narrow" w:hAnsi="Aptos Narrow"/>
          <w:sz w:val="20"/>
          <w:szCs w:val="20"/>
        </w:rPr>
        <w:t>Operatorul este responsabil de asigurarea echipamentului de protecție și de desfășurarea tuturor operațiunilor și activităților în conformitate cu prevederile legale și normele privind sănătatea și securitatea în muncă.</w:t>
      </w:r>
    </w:p>
    <w:p w14:paraId="180149D0" w14:textId="77777777" w:rsidR="001D44E9" w:rsidRDefault="001D44E9" w:rsidP="00040469">
      <w:pPr>
        <w:spacing w:line="276" w:lineRule="auto"/>
        <w:rPr>
          <w:rFonts w:ascii="Aptos Narrow" w:hAnsi="Aptos Narrow"/>
          <w:sz w:val="20"/>
          <w:szCs w:val="20"/>
        </w:rPr>
      </w:pPr>
    </w:p>
    <w:p w14:paraId="3E34B841" w14:textId="77777777" w:rsidR="00040469" w:rsidRPr="00323273" w:rsidRDefault="00040469">
      <w:pPr>
        <w:pStyle w:val="Listparagraf"/>
        <w:numPr>
          <w:ilvl w:val="0"/>
          <w:numId w:val="1"/>
        </w:numPr>
        <w:spacing w:line="276" w:lineRule="auto"/>
        <w:rPr>
          <w:rFonts w:ascii="Aptos Narrow" w:hAnsi="Aptos Narrow"/>
          <w:sz w:val="20"/>
          <w:szCs w:val="20"/>
        </w:rPr>
      </w:pPr>
    </w:p>
    <w:p w14:paraId="509403B2" w14:textId="15EAC2FD" w:rsidR="00040469" w:rsidRDefault="00040469" w:rsidP="00040469">
      <w:pPr>
        <w:spacing w:line="276" w:lineRule="auto"/>
        <w:rPr>
          <w:rFonts w:ascii="Aptos Narrow" w:hAnsi="Aptos Narrow"/>
          <w:sz w:val="20"/>
          <w:szCs w:val="20"/>
        </w:rPr>
      </w:pPr>
      <w:r w:rsidRPr="00040469">
        <w:rPr>
          <w:rFonts w:ascii="Aptos Narrow" w:hAnsi="Aptos Narrow"/>
          <w:sz w:val="20"/>
          <w:szCs w:val="20"/>
        </w:rPr>
        <w:t>Prevenirea situațiilor de urgență și măsurile de protecție vor fi asigurate și menținute conform prevederilor legale în vigoare.</w:t>
      </w:r>
    </w:p>
    <w:p w14:paraId="44E2FC6E" w14:textId="77777777" w:rsidR="00040469" w:rsidRDefault="00040469" w:rsidP="00040469">
      <w:pPr>
        <w:spacing w:line="276" w:lineRule="auto"/>
        <w:rPr>
          <w:rFonts w:ascii="Aptos Narrow" w:hAnsi="Aptos Narrow"/>
          <w:sz w:val="20"/>
          <w:szCs w:val="20"/>
        </w:rPr>
      </w:pPr>
    </w:p>
    <w:p w14:paraId="27143889" w14:textId="328A18BC" w:rsidR="00040469" w:rsidRPr="001D5C50" w:rsidRDefault="00040469" w:rsidP="00040469">
      <w:pPr>
        <w:pStyle w:val="Titlu2"/>
        <w:jc w:val="center"/>
        <w:rPr>
          <w:rFonts w:ascii="Aptos Narrow" w:hAnsi="Aptos Narrow"/>
          <w:i/>
          <w:iCs/>
          <w:sz w:val="22"/>
          <w:szCs w:val="22"/>
          <w:u w:val="single"/>
        </w:rPr>
      </w:pPr>
      <w:bookmarkStart w:id="10" w:name="_Toc214958561"/>
      <w:r w:rsidRPr="001D5C50">
        <w:rPr>
          <w:rFonts w:ascii="Aptos Narrow" w:hAnsi="Aptos Narrow"/>
          <w:i/>
          <w:iCs/>
          <w:sz w:val="22"/>
          <w:szCs w:val="22"/>
          <w:u w:val="single"/>
        </w:rPr>
        <w:t xml:space="preserve">Secțiunea </w:t>
      </w:r>
      <w:r>
        <w:rPr>
          <w:rFonts w:ascii="Aptos Narrow" w:hAnsi="Aptos Narrow"/>
          <w:i/>
          <w:iCs/>
          <w:sz w:val="22"/>
          <w:szCs w:val="22"/>
          <w:u w:val="single"/>
        </w:rPr>
        <w:t>a 6-a. Sistemul de management integrat</w:t>
      </w:r>
      <w:bookmarkEnd w:id="10"/>
    </w:p>
    <w:p w14:paraId="4DC9AD3F" w14:textId="77777777" w:rsidR="00040469" w:rsidRPr="008C5E95" w:rsidRDefault="00040469" w:rsidP="00040469"/>
    <w:p w14:paraId="4D081CAF" w14:textId="77777777" w:rsidR="00040469" w:rsidRPr="00323273" w:rsidRDefault="00040469">
      <w:pPr>
        <w:pStyle w:val="Listparagraf"/>
        <w:numPr>
          <w:ilvl w:val="0"/>
          <w:numId w:val="1"/>
        </w:numPr>
        <w:spacing w:line="276" w:lineRule="auto"/>
        <w:rPr>
          <w:rFonts w:ascii="Aptos Narrow" w:hAnsi="Aptos Narrow"/>
          <w:sz w:val="20"/>
          <w:szCs w:val="20"/>
        </w:rPr>
      </w:pPr>
    </w:p>
    <w:p w14:paraId="4B413466" w14:textId="7C0DAC63" w:rsidR="00040469" w:rsidRDefault="00D67909" w:rsidP="00040469">
      <w:pPr>
        <w:spacing w:line="276" w:lineRule="auto"/>
        <w:rPr>
          <w:rFonts w:ascii="Aptos Narrow" w:hAnsi="Aptos Narrow"/>
          <w:sz w:val="20"/>
          <w:szCs w:val="20"/>
        </w:rPr>
      </w:pPr>
      <w:r w:rsidRPr="00D67909">
        <w:rPr>
          <w:rFonts w:ascii="Aptos Narrow" w:hAnsi="Aptos Narrow"/>
          <w:sz w:val="20"/>
          <w:szCs w:val="20"/>
        </w:rPr>
        <w:t>Operatorul va implementa un sistem de management calitate - mediu, conform cerințelor standardelor ISO 9001:2015 sau echivalent și ISO 14001:2015 sau echivalent.</w:t>
      </w:r>
    </w:p>
    <w:p w14:paraId="66F4413A" w14:textId="77777777" w:rsidR="00D67909" w:rsidRDefault="00D67909" w:rsidP="00040469">
      <w:pPr>
        <w:spacing w:line="276" w:lineRule="auto"/>
        <w:rPr>
          <w:rFonts w:ascii="Aptos Narrow" w:hAnsi="Aptos Narrow"/>
          <w:sz w:val="20"/>
          <w:szCs w:val="20"/>
        </w:rPr>
      </w:pPr>
    </w:p>
    <w:p w14:paraId="1537FE7E" w14:textId="77777777" w:rsidR="00D67909" w:rsidRPr="00323273" w:rsidRDefault="00D67909">
      <w:pPr>
        <w:pStyle w:val="Listparagraf"/>
        <w:numPr>
          <w:ilvl w:val="0"/>
          <w:numId w:val="1"/>
        </w:numPr>
        <w:spacing w:line="276" w:lineRule="auto"/>
        <w:rPr>
          <w:rFonts w:ascii="Aptos Narrow" w:hAnsi="Aptos Narrow"/>
          <w:sz w:val="20"/>
          <w:szCs w:val="20"/>
        </w:rPr>
      </w:pPr>
    </w:p>
    <w:p w14:paraId="51C95333" w14:textId="0917E181" w:rsidR="00D67909" w:rsidRDefault="00D67909" w:rsidP="00040469">
      <w:pPr>
        <w:spacing w:line="276" w:lineRule="auto"/>
        <w:rPr>
          <w:rFonts w:ascii="Aptos Narrow" w:hAnsi="Aptos Narrow"/>
          <w:sz w:val="20"/>
          <w:szCs w:val="20"/>
        </w:rPr>
      </w:pPr>
      <w:r w:rsidRPr="00D67909">
        <w:rPr>
          <w:rFonts w:ascii="Aptos Narrow" w:hAnsi="Aptos Narrow"/>
          <w:sz w:val="20"/>
          <w:szCs w:val="20"/>
        </w:rPr>
        <w:t>Fiecare sistem de management va acoperi în mod obligatoriu toate activitățile de salubrizare prestate de operator.</w:t>
      </w:r>
    </w:p>
    <w:p w14:paraId="5CE01439" w14:textId="77777777" w:rsidR="00D67909" w:rsidRDefault="00D67909" w:rsidP="00040469">
      <w:pPr>
        <w:spacing w:line="276" w:lineRule="auto"/>
        <w:rPr>
          <w:rFonts w:ascii="Aptos Narrow" w:hAnsi="Aptos Narrow"/>
          <w:sz w:val="20"/>
          <w:szCs w:val="20"/>
        </w:rPr>
      </w:pPr>
    </w:p>
    <w:p w14:paraId="31CA32CC" w14:textId="77777777" w:rsidR="00D67909" w:rsidRPr="00323273" w:rsidRDefault="00D67909">
      <w:pPr>
        <w:pStyle w:val="Listparagraf"/>
        <w:numPr>
          <w:ilvl w:val="0"/>
          <w:numId w:val="1"/>
        </w:numPr>
        <w:spacing w:line="276" w:lineRule="auto"/>
        <w:rPr>
          <w:rFonts w:ascii="Aptos Narrow" w:hAnsi="Aptos Narrow"/>
          <w:sz w:val="20"/>
          <w:szCs w:val="20"/>
        </w:rPr>
      </w:pPr>
    </w:p>
    <w:p w14:paraId="657E5403" w14:textId="0A2DA213" w:rsidR="00D67909" w:rsidRDefault="00D67909" w:rsidP="00040469">
      <w:pPr>
        <w:spacing w:line="276" w:lineRule="auto"/>
        <w:rPr>
          <w:rFonts w:ascii="Aptos Narrow" w:hAnsi="Aptos Narrow"/>
          <w:sz w:val="20"/>
          <w:szCs w:val="20"/>
        </w:rPr>
      </w:pPr>
      <w:r w:rsidRPr="00D67909">
        <w:rPr>
          <w:rFonts w:ascii="Aptos Narrow" w:hAnsi="Aptos Narrow"/>
          <w:sz w:val="20"/>
          <w:szCs w:val="20"/>
        </w:rPr>
        <w:t>Operatorul trebuie să pună la dispoziția delegatarului, la cerere, toate procedurile, instrucțiunile de lucru, auditurile și rapoartele de evaluare, certificările și auditurile de supraveghere și recertificare aferente sistemului.</w:t>
      </w:r>
    </w:p>
    <w:p w14:paraId="4D644CFA" w14:textId="77777777" w:rsidR="00D67909" w:rsidRDefault="00D67909" w:rsidP="00040469">
      <w:pPr>
        <w:spacing w:line="276" w:lineRule="auto"/>
        <w:rPr>
          <w:rFonts w:ascii="Aptos Narrow" w:hAnsi="Aptos Narrow"/>
          <w:sz w:val="20"/>
          <w:szCs w:val="20"/>
        </w:rPr>
      </w:pPr>
    </w:p>
    <w:p w14:paraId="3A51BF4A" w14:textId="77777777" w:rsidR="00D67909" w:rsidRPr="00323273" w:rsidRDefault="00D67909">
      <w:pPr>
        <w:pStyle w:val="Listparagraf"/>
        <w:numPr>
          <w:ilvl w:val="0"/>
          <w:numId w:val="1"/>
        </w:numPr>
        <w:spacing w:line="276" w:lineRule="auto"/>
        <w:rPr>
          <w:rFonts w:ascii="Aptos Narrow" w:hAnsi="Aptos Narrow"/>
          <w:sz w:val="20"/>
          <w:szCs w:val="20"/>
        </w:rPr>
      </w:pPr>
    </w:p>
    <w:p w14:paraId="76ECAF4A" w14:textId="77F6D028" w:rsidR="00D67909" w:rsidRDefault="00D67909" w:rsidP="00040469">
      <w:pPr>
        <w:spacing w:line="276" w:lineRule="auto"/>
        <w:rPr>
          <w:rFonts w:ascii="Aptos Narrow" w:hAnsi="Aptos Narrow"/>
          <w:sz w:val="20"/>
          <w:szCs w:val="20"/>
        </w:rPr>
      </w:pPr>
      <w:r w:rsidRPr="00D67909">
        <w:rPr>
          <w:rFonts w:ascii="Aptos Narrow" w:hAnsi="Aptos Narrow"/>
          <w:sz w:val="20"/>
          <w:szCs w:val="20"/>
        </w:rPr>
        <w:t>Operatorul va avea în vedere la proiectarea sistemelor de management cerințele delegatarului privind raportarea datelor și informațiilor solicitate.</w:t>
      </w:r>
    </w:p>
    <w:p w14:paraId="570D72C2" w14:textId="77777777" w:rsidR="00D67909" w:rsidRDefault="00D67909" w:rsidP="00040469">
      <w:pPr>
        <w:spacing w:line="276" w:lineRule="auto"/>
        <w:rPr>
          <w:rFonts w:ascii="Aptos Narrow" w:hAnsi="Aptos Narrow"/>
          <w:sz w:val="20"/>
          <w:szCs w:val="20"/>
        </w:rPr>
      </w:pPr>
    </w:p>
    <w:p w14:paraId="0CE986F6" w14:textId="77777777" w:rsidR="00D67909" w:rsidRPr="00323273" w:rsidRDefault="00D67909">
      <w:pPr>
        <w:pStyle w:val="Listparagraf"/>
        <w:numPr>
          <w:ilvl w:val="0"/>
          <w:numId w:val="1"/>
        </w:numPr>
        <w:spacing w:line="276" w:lineRule="auto"/>
        <w:rPr>
          <w:rFonts w:ascii="Aptos Narrow" w:hAnsi="Aptos Narrow"/>
          <w:sz w:val="20"/>
          <w:szCs w:val="20"/>
        </w:rPr>
      </w:pPr>
    </w:p>
    <w:p w14:paraId="0692D8EC" w14:textId="6CDA8DC6" w:rsidR="00D67909" w:rsidRDefault="00D67909" w:rsidP="00040469">
      <w:pPr>
        <w:spacing w:line="276" w:lineRule="auto"/>
        <w:rPr>
          <w:rFonts w:ascii="Aptos Narrow" w:hAnsi="Aptos Narrow"/>
          <w:sz w:val="20"/>
          <w:szCs w:val="20"/>
        </w:rPr>
      </w:pPr>
      <w:r w:rsidRPr="00D67909">
        <w:rPr>
          <w:rFonts w:ascii="Aptos Narrow" w:hAnsi="Aptos Narrow"/>
          <w:sz w:val="20"/>
          <w:szCs w:val="20"/>
        </w:rPr>
        <w:t>Operatorul trebuie să se asigure că desfășoară toate activitățile în condițiile respectării standardelor de management al calității și de mediu și să ia măsuri pentru înlăturarea neconformităților.</w:t>
      </w:r>
    </w:p>
    <w:p w14:paraId="1F840A31" w14:textId="77777777" w:rsidR="00040469" w:rsidRDefault="00040469" w:rsidP="00040469">
      <w:pPr>
        <w:spacing w:line="276" w:lineRule="auto"/>
        <w:rPr>
          <w:rFonts w:ascii="Aptos Narrow" w:hAnsi="Aptos Narrow"/>
          <w:sz w:val="20"/>
          <w:szCs w:val="20"/>
        </w:rPr>
      </w:pPr>
    </w:p>
    <w:p w14:paraId="5982601E" w14:textId="6B63D7B4" w:rsidR="00D67909" w:rsidRPr="001D5C50" w:rsidRDefault="00D67909" w:rsidP="00D67909">
      <w:pPr>
        <w:pStyle w:val="Titlu2"/>
        <w:jc w:val="center"/>
        <w:rPr>
          <w:rFonts w:ascii="Aptos Narrow" w:hAnsi="Aptos Narrow"/>
          <w:i/>
          <w:iCs/>
          <w:sz w:val="22"/>
          <w:szCs w:val="22"/>
          <w:u w:val="single"/>
        </w:rPr>
      </w:pPr>
      <w:bookmarkStart w:id="11" w:name="_Toc214958562"/>
      <w:r w:rsidRPr="001D5C50">
        <w:rPr>
          <w:rFonts w:ascii="Aptos Narrow" w:hAnsi="Aptos Narrow"/>
          <w:i/>
          <w:iCs/>
          <w:sz w:val="22"/>
          <w:szCs w:val="22"/>
          <w:u w:val="single"/>
        </w:rPr>
        <w:t xml:space="preserve">Secțiunea </w:t>
      </w:r>
      <w:r>
        <w:rPr>
          <w:rFonts w:ascii="Aptos Narrow" w:hAnsi="Aptos Narrow"/>
          <w:i/>
          <w:iCs/>
          <w:sz w:val="22"/>
          <w:szCs w:val="22"/>
          <w:u w:val="single"/>
        </w:rPr>
        <w:t>a 7-a. Monitorizarea activității</w:t>
      </w:r>
      <w:bookmarkEnd w:id="11"/>
    </w:p>
    <w:p w14:paraId="79AE5488" w14:textId="77777777" w:rsidR="00D67909" w:rsidRPr="008C5E95" w:rsidRDefault="00D67909" w:rsidP="00D67909"/>
    <w:p w14:paraId="2FEDEC5A" w14:textId="77777777" w:rsidR="00D67909" w:rsidRPr="00323273" w:rsidRDefault="00D67909">
      <w:pPr>
        <w:pStyle w:val="Listparagraf"/>
        <w:numPr>
          <w:ilvl w:val="0"/>
          <w:numId w:val="1"/>
        </w:numPr>
        <w:spacing w:line="276" w:lineRule="auto"/>
        <w:rPr>
          <w:rFonts w:ascii="Aptos Narrow" w:hAnsi="Aptos Narrow"/>
          <w:sz w:val="20"/>
          <w:szCs w:val="20"/>
        </w:rPr>
      </w:pPr>
    </w:p>
    <w:p w14:paraId="559117C7" w14:textId="2EB5135A" w:rsidR="00D67909" w:rsidRDefault="00D605FA" w:rsidP="00D67909">
      <w:pPr>
        <w:spacing w:line="276" w:lineRule="auto"/>
        <w:rPr>
          <w:rFonts w:ascii="Aptos Narrow" w:hAnsi="Aptos Narrow"/>
          <w:sz w:val="20"/>
          <w:szCs w:val="20"/>
        </w:rPr>
      </w:pPr>
      <w:r w:rsidRPr="00D605FA">
        <w:rPr>
          <w:rFonts w:ascii="Aptos Narrow" w:hAnsi="Aptos Narrow"/>
          <w:sz w:val="20"/>
          <w:szCs w:val="20"/>
        </w:rPr>
        <w:t>Delegatarul are dreptul să monitorizeze continuitatea și calitatea activității prestate de operator, în condițiile prevăzute în contractul de delegare sau în hotărârea de dare în administrare, după caz.</w:t>
      </w:r>
    </w:p>
    <w:p w14:paraId="62CE51D1" w14:textId="77777777" w:rsidR="00D605FA" w:rsidRDefault="00D605FA" w:rsidP="00D67909">
      <w:pPr>
        <w:spacing w:line="276" w:lineRule="auto"/>
        <w:rPr>
          <w:rFonts w:ascii="Aptos Narrow" w:hAnsi="Aptos Narrow"/>
          <w:sz w:val="20"/>
          <w:szCs w:val="20"/>
        </w:rPr>
      </w:pPr>
    </w:p>
    <w:p w14:paraId="2356E7D3" w14:textId="77777777" w:rsidR="00D605FA" w:rsidRPr="00323273" w:rsidRDefault="00D605FA">
      <w:pPr>
        <w:pStyle w:val="Listparagraf"/>
        <w:numPr>
          <w:ilvl w:val="0"/>
          <w:numId w:val="1"/>
        </w:numPr>
        <w:spacing w:line="276" w:lineRule="auto"/>
        <w:rPr>
          <w:rFonts w:ascii="Aptos Narrow" w:hAnsi="Aptos Narrow"/>
          <w:sz w:val="20"/>
          <w:szCs w:val="20"/>
        </w:rPr>
      </w:pPr>
    </w:p>
    <w:p w14:paraId="004D86E9" w14:textId="6696A62E" w:rsidR="00D605FA" w:rsidRDefault="00D605FA" w:rsidP="00D67909">
      <w:pPr>
        <w:spacing w:line="276" w:lineRule="auto"/>
        <w:rPr>
          <w:rFonts w:ascii="Aptos Narrow" w:hAnsi="Aptos Narrow"/>
          <w:sz w:val="20"/>
          <w:szCs w:val="20"/>
        </w:rPr>
      </w:pPr>
      <w:r w:rsidRPr="00D605FA">
        <w:rPr>
          <w:rFonts w:ascii="Aptos Narrow" w:hAnsi="Aptos Narrow"/>
          <w:sz w:val="20"/>
          <w:szCs w:val="20"/>
        </w:rPr>
        <w:t>Operatorul va monitoriza și va îndeplini cerințele privind respectarea condițiilor de protecție a mediului stabilite prin autorizații și orice altă cerință suplimentară impusă de o autoritate competentă privind exploatarea în regim normal a obiectivelor.</w:t>
      </w:r>
    </w:p>
    <w:p w14:paraId="7F7D81B3" w14:textId="77777777" w:rsidR="00D605FA" w:rsidRDefault="00D605FA" w:rsidP="00D67909">
      <w:pPr>
        <w:spacing w:line="276" w:lineRule="auto"/>
        <w:rPr>
          <w:rFonts w:ascii="Aptos Narrow" w:hAnsi="Aptos Narrow"/>
          <w:sz w:val="20"/>
          <w:szCs w:val="20"/>
        </w:rPr>
      </w:pPr>
    </w:p>
    <w:p w14:paraId="7A6D483D" w14:textId="77777777" w:rsidR="00D605FA" w:rsidRPr="00323273" w:rsidRDefault="00D605FA">
      <w:pPr>
        <w:pStyle w:val="Listparagraf"/>
        <w:numPr>
          <w:ilvl w:val="0"/>
          <w:numId w:val="1"/>
        </w:numPr>
        <w:spacing w:line="276" w:lineRule="auto"/>
        <w:rPr>
          <w:rFonts w:ascii="Aptos Narrow" w:hAnsi="Aptos Narrow"/>
          <w:sz w:val="20"/>
          <w:szCs w:val="20"/>
        </w:rPr>
      </w:pPr>
    </w:p>
    <w:p w14:paraId="62D4971C" w14:textId="4D3D8487" w:rsidR="00D605FA" w:rsidRDefault="005253CE" w:rsidP="00D67909">
      <w:pPr>
        <w:spacing w:line="276" w:lineRule="auto"/>
        <w:rPr>
          <w:rFonts w:ascii="Aptos Narrow" w:hAnsi="Aptos Narrow"/>
          <w:sz w:val="20"/>
          <w:szCs w:val="20"/>
        </w:rPr>
      </w:pPr>
      <w:r>
        <w:rPr>
          <w:rFonts w:ascii="Aptos Narrow" w:hAnsi="Aptos Narrow"/>
          <w:sz w:val="20"/>
          <w:szCs w:val="20"/>
        </w:rPr>
        <w:t xml:space="preserve">(1) </w:t>
      </w:r>
      <w:r w:rsidR="00D605FA" w:rsidRPr="00D605FA">
        <w:rPr>
          <w:rFonts w:ascii="Aptos Narrow" w:hAnsi="Aptos Narrow"/>
          <w:sz w:val="20"/>
          <w:szCs w:val="20"/>
        </w:rPr>
        <w:t>Operatorul are obligația să coopereze pe deplin cu delegatarul în scopul monitorizării și controlului activităților prestate și să permită delegatarului să inspecteze toate înregistrările și documentele, inclusiv cele contabile, în legătură cu activitățile de salubrizare atribuit</w:t>
      </w:r>
      <w:r w:rsidR="00D605FA">
        <w:rPr>
          <w:rFonts w:ascii="Aptos Narrow" w:hAnsi="Aptos Narrow"/>
          <w:sz w:val="20"/>
          <w:szCs w:val="20"/>
        </w:rPr>
        <w:t>e</w:t>
      </w:r>
      <w:r w:rsidR="00D605FA" w:rsidRPr="00D605FA">
        <w:rPr>
          <w:rFonts w:ascii="Aptos Narrow" w:hAnsi="Aptos Narrow"/>
          <w:sz w:val="20"/>
          <w:szCs w:val="20"/>
        </w:rPr>
        <w:t>.</w:t>
      </w:r>
    </w:p>
    <w:p w14:paraId="7CBE1243" w14:textId="1C9A1800" w:rsidR="00040469" w:rsidRDefault="005253CE" w:rsidP="00040469">
      <w:pPr>
        <w:spacing w:line="276" w:lineRule="auto"/>
        <w:rPr>
          <w:rFonts w:ascii="Aptos Narrow" w:hAnsi="Aptos Narrow"/>
          <w:sz w:val="20"/>
          <w:szCs w:val="20"/>
        </w:rPr>
      </w:pPr>
      <w:r>
        <w:rPr>
          <w:rFonts w:ascii="Aptos Narrow" w:hAnsi="Aptos Narrow"/>
          <w:sz w:val="20"/>
          <w:szCs w:val="20"/>
        </w:rPr>
        <w:t xml:space="preserve">(2) </w:t>
      </w:r>
      <w:r w:rsidRPr="005253CE">
        <w:rPr>
          <w:rFonts w:ascii="Aptos Narrow" w:hAnsi="Aptos Narrow"/>
          <w:sz w:val="20"/>
          <w:szCs w:val="20"/>
        </w:rPr>
        <w:t>Operatorul are obligația să permită delegatarului să inspecteze toate instalațiile, echipamentele și vehiculele utilizate la prestarea activităților de salubrizare atribuite.</w:t>
      </w:r>
    </w:p>
    <w:p w14:paraId="5045AD7D" w14:textId="77777777" w:rsidR="00040469" w:rsidRDefault="00040469" w:rsidP="00117DAA">
      <w:pPr>
        <w:spacing w:line="276" w:lineRule="auto"/>
        <w:rPr>
          <w:rFonts w:ascii="Aptos Narrow" w:hAnsi="Aptos Narrow"/>
          <w:sz w:val="20"/>
          <w:szCs w:val="20"/>
        </w:rPr>
      </w:pPr>
    </w:p>
    <w:p w14:paraId="36FE02F5" w14:textId="77777777" w:rsidR="005253CE" w:rsidRPr="00323273" w:rsidRDefault="005253CE">
      <w:pPr>
        <w:pStyle w:val="Listparagraf"/>
        <w:numPr>
          <w:ilvl w:val="0"/>
          <w:numId w:val="1"/>
        </w:numPr>
        <w:spacing w:line="276" w:lineRule="auto"/>
        <w:rPr>
          <w:rFonts w:ascii="Aptos Narrow" w:hAnsi="Aptos Narrow"/>
          <w:sz w:val="20"/>
          <w:szCs w:val="20"/>
        </w:rPr>
      </w:pPr>
    </w:p>
    <w:p w14:paraId="5DCFD1CA" w14:textId="77777777" w:rsidR="005253CE" w:rsidRPr="005253CE" w:rsidRDefault="005253CE" w:rsidP="005253CE">
      <w:pPr>
        <w:spacing w:line="276" w:lineRule="auto"/>
        <w:rPr>
          <w:rFonts w:ascii="Aptos Narrow" w:hAnsi="Aptos Narrow"/>
          <w:sz w:val="20"/>
          <w:szCs w:val="20"/>
        </w:rPr>
      </w:pPr>
      <w:r>
        <w:rPr>
          <w:rFonts w:ascii="Aptos Narrow" w:hAnsi="Aptos Narrow"/>
          <w:sz w:val="20"/>
          <w:szCs w:val="20"/>
        </w:rPr>
        <w:t xml:space="preserve">(1) </w:t>
      </w:r>
      <w:r w:rsidRPr="005253CE">
        <w:rPr>
          <w:rFonts w:ascii="Aptos Narrow" w:hAnsi="Aptos Narrow"/>
          <w:sz w:val="20"/>
          <w:szCs w:val="20"/>
        </w:rPr>
        <w:t>Delegatarul va fi informat de către operator despre orice inspecție/control programată/programat de alte autorități și va putea participa la acestea.</w:t>
      </w:r>
    </w:p>
    <w:p w14:paraId="6B0F11C1" w14:textId="7371B9E1" w:rsidR="005253CE" w:rsidRDefault="005253CE" w:rsidP="005253CE">
      <w:pPr>
        <w:spacing w:line="276" w:lineRule="auto"/>
        <w:rPr>
          <w:rFonts w:ascii="Aptos Narrow" w:hAnsi="Aptos Narrow"/>
          <w:sz w:val="20"/>
          <w:szCs w:val="20"/>
        </w:rPr>
      </w:pPr>
      <w:r w:rsidRPr="005253CE">
        <w:rPr>
          <w:rFonts w:ascii="Aptos Narrow" w:hAnsi="Aptos Narrow"/>
          <w:sz w:val="20"/>
          <w:szCs w:val="20"/>
        </w:rPr>
        <w:t>(2)</w:t>
      </w:r>
      <w:r>
        <w:rPr>
          <w:rFonts w:ascii="Aptos Narrow" w:hAnsi="Aptos Narrow"/>
          <w:sz w:val="20"/>
          <w:szCs w:val="20"/>
        </w:rPr>
        <w:t xml:space="preserve"> </w:t>
      </w:r>
      <w:r w:rsidRPr="005253CE">
        <w:rPr>
          <w:rFonts w:ascii="Aptos Narrow" w:hAnsi="Aptos Narrow"/>
          <w:sz w:val="20"/>
          <w:szCs w:val="20"/>
        </w:rPr>
        <w:t>Delegatarul are dreptul să organizeze ședințele de management al serviciilor cu participarea operatorului și, dacă este cazul, a altor operatori care prestează activități pe fluxul deșeurilor.</w:t>
      </w:r>
    </w:p>
    <w:p w14:paraId="6BF1A0F8" w14:textId="7261C10A" w:rsidR="00C661D4" w:rsidRPr="005A59E7" w:rsidRDefault="00C661D4" w:rsidP="005253CE">
      <w:pPr>
        <w:spacing w:line="276" w:lineRule="auto"/>
        <w:rPr>
          <w:rFonts w:ascii="Aptos Narrow" w:hAnsi="Aptos Narrow"/>
          <w:sz w:val="20"/>
          <w:szCs w:val="20"/>
        </w:rPr>
      </w:pPr>
      <w:r>
        <w:rPr>
          <w:rFonts w:ascii="Aptos Narrow" w:hAnsi="Aptos Narrow"/>
          <w:sz w:val="20"/>
          <w:szCs w:val="20"/>
        </w:rPr>
        <w:t xml:space="preserve">(3) </w:t>
      </w:r>
      <w:r w:rsidRPr="00C661D4">
        <w:rPr>
          <w:rFonts w:ascii="Aptos Narrow" w:hAnsi="Aptos Narrow"/>
          <w:sz w:val="20"/>
          <w:szCs w:val="20"/>
        </w:rPr>
        <w:t>Operatorul va suporta eventualele penalizări pentru nerespectarea prevederilor Autorizației Integrate de Mediu, constate de organele abilitate de control.</w:t>
      </w:r>
    </w:p>
    <w:p w14:paraId="325B85FA" w14:textId="77777777" w:rsidR="00117DAA" w:rsidRDefault="00117DAA" w:rsidP="00323273">
      <w:pPr>
        <w:spacing w:line="276" w:lineRule="auto"/>
        <w:rPr>
          <w:rFonts w:ascii="Aptos Narrow" w:hAnsi="Aptos Narrow"/>
          <w:sz w:val="20"/>
          <w:szCs w:val="20"/>
        </w:rPr>
      </w:pPr>
    </w:p>
    <w:p w14:paraId="797790C9" w14:textId="7A7183B1" w:rsidR="00090187" w:rsidRPr="001D5C50" w:rsidRDefault="00090187" w:rsidP="00090187">
      <w:pPr>
        <w:pStyle w:val="Titlu2"/>
        <w:jc w:val="center"/>
        <w:rPr>
          <w:rFonts w:ascii="Aptos Narrow" w:hAnsi="Aptos Narrow"/>
          <w:i/>
          <w:iCs/>
          <w:sz w:val="22"/>
          <w:szCs w:val="22"/>
          <w:u w:val="single"/>
        </w:rPr>
      </w:pPr>
      <w:bookmarkStart w:id="12" w:name="_Toc214958563"/>
      <w:r w:rsidRPr="001D5C50">
        <w:rPr>
          <w:rFonts w:ascii="Aptos Narrow" w:hAnsi="Aptos Narrow"/>
          <w:i/>
          <w:iCs/>
          <w:sz w:val="22"/>
          <w:szCs w:val="22"/>
          <w:u w:val="single"/>
        </w:rPr>
        <w:t xml:space="preserve">Secțiunea </w:t>
      </w:r>
      <w:r>
        <w:rPr>
          <w:rFonts w:ascii="Aptos Narrow" w:hAnsi="Aptos Narrow"/>
          <w:i/>
          <w:iCs/>
          <w:sz w:val="22"/>
          <w:szCs w:val="22"/>
          <w:u w:val="single"/>
        </w:rPr>
        <w:t>a 8-a. Securitatea obiectivelor și instalațiilor</w:t>
      </w:r>
      <w:bookmarkEnd w:id="12"/>
    </w:p>
    <w:p w14:paraId="7AFA6C85" w14:textId="77777777" w:rsidR="00090187" w:rsidRPr="008C5E95" w:rsidRDefault="00090187" w:rsidP="00090187"/>
    <w:p w14:paraId="7422341B" w14:textId="77777777" w:rsidR="00090187" w:rsidRPr="00323273" w:rsidRDefault="00090187">
      <w:pPr>
        <w:pStyle w:val="Listparagraf"/>
        <w:numPr>
          <w:ilvl w:val="0"/>
          <w:numId w:val="1"/>
        </w:numPr>
        <w:spacing w:line="276" w:lineRule="auto"/>
        <w:rPr>
          <w:rFonts w:ascii="Aptos Narrow" w:hAnsi="Aptos Narrow"/>
          <w:sz w:val="20"/>
          <w:szCs w:val="20"/>
        </w:rPr>
      </w:pPr>
    </w:p>
    <w:p w14:paraId="7819D570" w14:textId="430DC758" w:rsidR="00ED117D" w:rsidRPr="00ED117D" w:rsidRDefault="00ED117D" w:rsidP="00ED117D">
      <w:pPr>
        <w:spacing w:line="276" w:lineRule="auto"/>
        <w:rPr>
          <w:rFonts w:ascii="Aptos Narrow" w:hAnsi="Aptos Narrow"/>
          <w:sz w:val="20"/>
          <w:szCs w:val="20"/>
        </w:rPr>
      </w:pPr>
      <w:r w:rsidRPr="00ED117D">
        <w:rPr>
          <w:rFonts w:ascii="Aptos Narrow" w:hAnsi="Aptos Narrow"/>
          <w:sz w:val="20"/>
          <w:szCs w:val="20"/>
        </w:rPr>
        <w:t>(1)</w:t>
      </w:r>
      <w:r>
        <w:rPr>
          <w:rFonts w:ascii="Aptos Narrow" w:hAnsi="Aptos Narrow"/>
          <w:sz w:val="20"/>
          <w:szCs w:val="20"/>
        </w:rPr>
        <w:t xml:space="preserve"> </w:t>
      </w:r>
      <w:r w:rsidRPr="00ED117D">
        <w:rPr>
          <w:rFonts w:ascii="Aptos Narrow" w:hAnsi="Aptos Narrow"/>
          <w:sz w:val="20"/>
          <w:szCs w:val="20"/>
        </w:rPr>
        <w:t>Intrarea în obiectivele administrate de operator este controlată și limitată de către acesta la persoanele autorizate să intre în incintă pentru motive asociate cu operarea, întreținerea, controlul și monitorizarea activităților. Alte persoane, cum ar fi vizitatori sau grupuri organizate în scopuri educative, vor fi admise doar cu acceptul operatorului și informarea delegatarului.</w:t>
      </w:r>
    </w:p>
    <w:p w14:paraId="756198E6" w14:textId="550E3678" w:rsidR="00ED117D" w:rsidRDefault="00ED117D" w:rsidP="00ED117D">
      <w:pPr>
        <w:spacing w:line="276" w:lineRule="auto"/>
        <w:rPr>
          <w:rFonts w:ascii="Aptos Narrow" w:hAnsi="Aptos Narrow"/>
          <w:sz w:val="20"/>
          <w:szCs w:val="20"/>
        </w:rPr>
      </w:pPr>
      <w:r w:rsidRPr="00ED117D">
        <w:rPr>
          <w:rFonts w:ascii="Aptos Narrow" w:hAnsi="Aptos Narrow"/>
          <w:sz w:val="20"/>
          <w:szCs w:val="20"/>
        </w:rPr>
        <w:t>(2)</w:t>
      </w:r>
      <w:r>
        <w:rPr>
          <w:rFonts w:ascii="Aptos Narrow" w:hAnsi="Aptos Narrow"/>
          <w:sz w:val="20"/>
          <w:szCs w:val="20"/>
        </w:rPr>
        <w:t xml:space="preserve"> </w:t>
      </w:r>
      <w:r w:rsidRPr="00ED117D">
        <w:rPr>
          <w:rFonts w:ascii="Aptos Narrow" w:hAnsi="Aptos Narrow"/>
          <w:sz w:val="20"/>
          <w:szCs w:val="20"/>
        </w:rPr>
        <w:t>Regulile privind accesul la obiective se stabilesc de către operator și se comunică delegatarului.</w:t>
      </w:r>
    </w:p>
    <w:p w14:paraId="1C78F285" w14:textId="77777777" w:rsidR="00ED117D" w:rsidRDefault="00ED117D" w:rsidP="00ED117D">
      <w:pPr>
        <w:spacing w:line="276" w:lineRule="auto"/>
        <w:rPr>
          <w:rFonts w:ascii="Aptos Narrow" w:hAnsi="Aptos Narrow"/>
          <w:sz w:val="20"/>
          <w:szCs w:val="20"/>
        </w:rPr>
      </w:pPr>
    </w:p>
    <w:p w14:paraId="546D2670" w14:textId="77777777" w:rsidR="00ED117D" w:rsidRPr="00323273" w:rsidRDefault="00ED117D">
      <w:pPr>
        <w:pStyle w:val="Listparagraf"/>
        <w:numPr>
          <w:ilvl w:val="0"/>
          <w:numId w:val="1"/>
        </w:numPr>
        <w:spacing w:line="276" w:lineRule="auto"/>
        <w:rPr>
          <w:rFonts w:ascii="Aptos Narrow" w:hAnsi="Aptos Narrow"/>
          <w:sz w:val="20"/>
          <w:szCs w:val="20"/>
        </w:rPr>
      </w:pPr>
    </w:p>
    <w:p w14:paraId="03A5443D" w14:textId="360544C3" w:rsidR="00ED117D" w:rsidRDefault="006A256C" w:rsidP="00ED117D">
      <w:pPr>
        <w:spacing w:line="276" w:lineRule="auto"/>
        <w:rPr>
          <w:rFonts w:ascii="Aptos Narrow" w:hAnsi="Aptos Narrow"/>
          <w:sz w:val="20"/>
          <w:szCs w:val="20"/>
        </w:rPr>
      </w:pPr>
      <w:r>
        <w:rPr>
          <w:rFonts w:ascii="Aptos Narrow" w:hAnsi="Aptos Narrow"/>
          <w:sz w:val="20"/>
          <w:szCs w:val="20"/>
        </w:rPr>
        <w:t xml:space="preserve">(1) </w:t>
      </w:r>
      <w:r w:rsidR="00ED117D" w:rsidRPr="00ED117D">
        <w:rPr>
          <w:rFonts w:ascii="Aptos Narrow" w:hAnsi="Aptos Narrow"/>
          <w:sz w:val="20"/>
          <w:szCs w:val="20"/>
        </w:rPr>
        <w:t>Operatorul este pe deplin responsabil cu asigurarea pazei și a integrității protecției perimetrale pentru toate obiectivele.</w:t>
      </w:r>
    </w:p>
    <w:p w14:paraId="6FA04A92" w14:textId="6146564C" w:rsidR="006A256C" w:rsidRDefault="006A256C" w:rsidP="00ED117D">
      <w:pPr>
        <w:spacing w:line="276" w:lineRule="auto"/>
        <w:rPr>
          <w:rFonts w:ascii="Aptos Narrow" w:hAnsi="Aptos Narrow"/>
          <w:sz w:val="20"/>
          <w:szCs w:val="20"/>
        </w:rPr>
      </w:pPr>
      <w:r>
        <w:rPr>
          <w:rFonts w:ascii="Aptos Narrow" w:hAnsi="Aptos Narrow"/>
          <w:sz w:val="20"/>
          <w:szCs w:val="20"/>
        </w:rPr>
        <w:t xml:space="preserve">(2) </w:t>
      </w:r>
      <w:r w:rsidRPr="006A256C">
        <w:rPr>
          <w:rFonts w:ascii="Aptos Narrow" w:hAnsi="Aptos Narrow"/>
          <w:sz w:val="20"/>
          <w:szCs w:val="20"/>
        </w:rPr>
        <w:t xml:space="preserve">Operatorul raportează Delegatarului orice incident semnificativ legat de pătrunderi, stricăciuni sau pierderi. </w:t>
      </w:r>
    </w:p>
    <w:p w14:paraId="2745C3A5" w14:textId="28A4E4F8" w:rsidR="006A256C" w:rsidRDefault="006A256C" w:rsidP="006A256C">
      <w:pPr>
        <w:spacing w:line="276" w:lineRule="auto"/>
        <w:rPr>
          <w:rFonts w:ascii="Aptos Narrow" w:hAnsi="Aptos Narrow"/>
          <w:sz w:val="20"/>
          <w:szCs w:val="20"/>
        </w:rPr>
      </w:pPr>
      <w:r>
        <w:rPr>
          <w:rFonts w:ascii="Aptos Narrow" w:hAnsi="Aptos Narrow"/>
          <w:sz w:val="20"/>
          <w:szCs w:val="20"/>
        </w:rPr>
        <w:t xml:space="preserve">(3) </w:t>
      </w:r>
      <w:r w:rsidRPr="006A256C">
        <w:rPr>
          <w:rFonts w:ascii="Aptos Narrow" w:hAnsi="Aptos Narrow"/>
          <w:sz w:val="20"/>
          <w:szCs w:val="20"/>
        </w:rPr>
        <w:t xml:space="preserve">Orice incident neobișnuit trebuie anunțat în termen de </w:t>
      </w:r>
      <w:r>
        <w:rPr>
          <w:rFonts w:ascii="Aptos Narrow" w:hAnsi="Aptos Narrow"/>
          <w:sz w:val="20"/>
          <w:szCs w:val="20"/>
        </w:rPr>
        <w:t xml:space="preserve">maxim </w:t>
      </w:r>
      <w:r w:rsidRPr="006A256C">
        <w:rPr>
          <w:rFonts w:ascii="Aptos Narrow" w:hAnsi="Aptos Narrow"/>
          <w:sz w:val="20"/>
          <w:szCs w:val="20"/>
        </w:rPr>
        <w:t xml:space="preserve">două ore către </w:t>
      </w:r>
      <w:r>
        <w:rPr>
          <w:rFonts w:ascii="Aptos Narrow" w:hAnsi="Aptos Narrow"/>
          <w:sz w:val="20"/>
          <w:szCs w:val="20"/>
        </w:rPr>
        <w:t>delegatar</w:t>
      </w:r>
      <w:r w:rsidRPr="006A256C">
        <w:rPr>
          <w:rFonts w:ascii="Aptos Narrow" w:hAnsi="Aptos Narrow"/>
          <w:sz w:val="20"/>
          <w:szCs w:val="20"/>
        </w:rPr>
        <w:t xml:space="preserve"> și proprietarul infrastructurii</w:t>
      </w:r>
      <w:r>
        <w:rPr>
          <w:rFonts w:ascii="Aptos Narrow" w:hAnsi="Aptos Narrow"/>
          <w:sz w:val="20"/>
          <w:szCs w:val="20"/>
        </w:rPr>
        <w:t xml:space="preserve">, </w:t>
      </w:r>
      <w:r w:rsidR="009A4E19">
        <w:rPr>
          <w:rFonts w:ascii="Aptos Narrow" w:hAnsi="Aptos Narrow"/>
          <w:sz w:val="20"/>
          <w:szCs w:val="20"/>
        </w:rPr>
        <w:t>Județul</w:t>
      </w:r>
      <w:r w:rsidRPr="006A256C">
        <w:rPr>
          <w:rFonts w:ascii="Aptos Narrow" w:hAnsi="Aptos Narrow"/>
          <w:sz w:val="20"/>
          <w:szCs w:val="20"/>
        </w:rPr>
        <w:t xml:space="preserve"> Mureș și trecute în raportul zilnic privind securitatea. </w:t>
      </w:r>
    </w:p>
    <w:p w14:paraId="76981EEA" w14:textId="020DB1D8" w:rsidR="006A256C" w:rsidRDefault="006A256C" w:rsidP="00ED117D">
      <w:pPr>
        <w:spacing w:line="276" w:lineRule="auto"/>
        <w:rPr>
          <w:rFonts w:ascii="Aptos Narrow" w:hAnsi="Aptos Narrow"/>
          <w:sz w:val="20"/>
          <w:szCs w:val="20"/>
        </w:rPr>
      </w:pPr>
      <w:r>
        <w:rPr>
          <w:rFonts w:ascii="Aptos Narrow" w:hAnsi="Aptos Narrow"/>
          <w:sz w:val="20"/>
          <w:szCs w:val="20"/>
        </w:rPr>
        <w:t xml:space="preserve">(4) </w:t>
      </w:r>
      <w:r w:rsidRPr="006A256C">
        <w:rPr>
          <w:rFonts w:ascii="Aptos Narrow" w:hAnsi="Aptos Narrow"/>
          <w:sz w:val="20"/>
          <w:szCs w:val="20"/>
        </w:rPr>
        <w:t>Operatorul și Delegatarul analizează orice astfel de incident și evaluează caracterul adecvat al măsurilor de securitate ce trebuie luate pentru evitarea apariției unor evenimente asemănătoare pe viitor.</w:t>
      </w:r>
    </w:p>
    <w:p w14:paraId="77119187" w14:textId="77777777" w:rsidR="00ED117D" w:rsidRDefault="00ED117D" w:rsidP="00ED117D">
      <w:pPr>
        <w:spacing w:line="276" w:lineRule="auto"/>
        <w:rPr>
          <w:rFonts w:ascii="Aptos Narrow" w:hAnsi="Aptos Narrow"/>
          <w:sz w:val="20"/>
          <w:szCs w:val="20"/>
        </w:rPr>
      </w:pPr>
    </w:p>
    <w:p w14:paraId="13E8833D" w14:textId="77777777" w:rsidR="00E93D33" w:rsidRPr="00323273" w:rsidRDefault="00E93D33">
      <w:pPr>
        <w:pStyle w:val="Listparagraf"/>
        <w:numPr>
          <w:ilvl w:val="0"/>
          <w:numId w:val="1"/>
        </w:numPr>
        <w:spacing w:line="276" w:lineRule="auto"/>
        <w:rPr>
          <w:rFonts w:ascii="Aptos Narrow" w:hAnsi="Aptos Narrow"/>
          <w:sz w:val="20"/>
          <w:szCs w:val="20"/>
        </w:rPr>
      </w:pPr>
    </w:p>
    <w:p w14:paraId="30A77CB3" w14:textId="67FE930D" w:rsidR="00E93D33" w:rsidRDefault="00E93D33" w:rsidP="00ED117D">
      <w:pPr>
        <w:spacing w:line="276" w:lineRule="auto"/>
        <w:rPr>
          <w:rFonts w:ascii="Aptos Narrow" w:hAnsi="Aptos Narrow"/>
          <w:sz w:val="20"/>
          <w:szCs w:val="20"/>
        </w:rPr>
      </w:pPr>
      <w:r w:rsidRPr="00E93D33">
        <w:rPr>
          <w:rFonts w:ascii="Aptos Narrow" w:hAnsi="Aptos Narrow"/>
          <w:sz w:val="20"/>
          <w:szCs w:val="20"/>
        </w:rPr>
        <w:t>Operatorul are obligația să implementeze un plan de intervenții în caz de evenimente neprevăzute și să instruiască personalul pentru a fi pregătit să intervină în cazul situațiilor de urgență, cum ar fi incendii, fum și scurgeri de materiale periculoase.</w:t>
      </w:r>
    </w:p>
    <w:p w14:paraId="6AB3F024" w14:textId="77777777" w:rsidR="00E93D33" w:rsidRDefault="00E93D33" w:rsidP="00ED117D">
      <w:pPr>
        <w:spacing w:line="276" w:lineRule="auto"/>
        <w:rPr>
          <w:rFonts w:ascii="Aptos Narrow" w:hAnsi="Aptos Narrow"/>
          <w:sz w:val="20"/>
          <w:szCs w:val="20"/>
        </w:rPr>
      </w:pPr>
    </w:p>
    <w:p w14:paraId="48B47035" w14:textId="6AF91089" w:rsidR="00E93D33" w:rsidRPr="001D5C50" w:rsidRDefault="00E93D33" w:rsidP="00E93D33">
      <w:pPr>
        <w:pStyle w:val="Titlu2"/>
        <w:jc w:val="center"/>
        <w:rPr>
          <w:rFonts w:ascii="Aptos Narrow" w:hAnsi="Aptos Narrow"/>
          <w:i/>
          <w:iCs/>
          <w:sz w:val="22"/>
          <w:szCs w:val="22"/>
          <w:u w:val="single"/>
        </w:rPr>
      </w:pPr>
      <w:bookmarkStart w:id="13" w:name="_Toc214958564"/>
      <w:r w:rsidRPr="001D5C50">
        <w:rPr>
          <w:rFonts w:ascii="Aptos Narrow" w:hAnsi="Aptos Narrow"/>
          <w:i/>
          <w:iCs/>
          <w:sz w:val="22"/>
          <w:szCs w:val="22"/>
          <w:u w:val="single"/>
        </w:rPr>
        <w:t xml:space="preserve">Secțiunea </w:t>
      </w:r>
      <w:r>
        <w:rPr>
          <w:rFonts w:ascii="Aptos Narrow" w:hAnsi="Aptos Narrow"/>
          <w:i/>
          <w:iCs/>
          <w:sz w:val="22"/>
          <w:szCs w:val="22"/>
          <w:u w:val="single"/>
        </w:rPr>
        <w:t>a 9-a. Sistemul informatic și baza de date a operațiunilor</w:t>
      </w:r>
      <w:bookmarkEnd w:id="13"/>
    </w:p>
    <w:p w14:paraId="4D4180A3" w14:textId="77777777" w:rsidR="00E93D33" w:rsidRPr="008C5E95" w:rsidRDefault="00E93D33" w:rsidP="00E93D33"/>
    <w:p w14:paraId="64F0CFD2" w14:textId="77777777" w:rsidR="00E93D33" w:rsidRPr="00323273" w:rsidRDefault="00E93D33">
      <w:pPr>
        <w:pStyle w:val="Listparagraf"/>
        <w:numPr>
          <w:ilvl w:val="0"/>
          <w:numId w:val="1"/>
        </w:numPr>
        <w:spacing w:line="276" w:lineRule="auto"/>
        <w:rPr>
          <w:rFonts w:ascii="Aptos Narrow" w:hAnsi="Aptos Narrow"/>
          <w:sz w:val="20"/>
          <w:szCs w:val="20"/>
        </w:rPr>
      </w:pPr>
    </w:p>
    <w:p w14:paraId="056186A1" w14:textId="04AC89E8" w:rsidR="00E93D33" w:rsidRPr="00ED117D" w:rsidRDefault="00E93D33" w:rsidP="00E93D33">
      <w:pPr>
        <w:spacing w:line="276" w:lineRule="auto"/>
        <w:rPr>
          <w:rFonts w:ascii="Aptos Narrow" w:hAnsi="Aptos Narrow"/>
          <w:sz w:val="20"/>
          <w:szCs w:val="20"/>
        </w:rPr>
      </w:pPr>
      <w:r w:rsidRPr="00ED117D">
        <w:rPr>
          <w:rFonts w:ascii="Aptos Narrow" w:hAnsi="Aptos Narrow"/>
          <w:sz w:val="20"/>
          <w:szCs w:val="20"/>
        </w:rPr>
        <w:t>(1)</w:t>
      </w:r>
      <w:r>
        <w:rPr>
          <w:rFonts w:ascii="Aptos Narrow" w:hAnsi="Aptos Narrow"/>
          <w:sz w:val="20"/>
          <w:szCs w:val="20"/>
        </w:rPr>
        <w:t xml:space="preserve"> </w:t>
      </w:r>
      <w:r w:rsidRPr="00E93D33">
        <w:rPr>
          <w:rFonts w:ascii="Aptos Narrow" w:hAnsi="Aptos Narrow"/>
          <w:sz w:val="20"/>
          <w:szCs w:val="20"/>
        </w:rPr>
        <w:t>Operatorul are obligația să implementeze un sistem informatic și o bază electronică de date a operațiunilor desfășurate, unde vor fi înregistrate, stocate și procesate toate datele legate de activitatea acestuia.</w:t>
      </w:r>
    </w:p>
    <w:p w14:paraId="2209D76F" w14:textId="01379A69" w:rsidR="00E93D33" w:rsidRPr="00E93D33" w:rsidRDefault="00E93D33" w:rsidP="00E93D33">
      <w:pPr>
        <w:spacing w:line="276" w:lineRule="auto"/>
        <w:rPr>
          <w:rFonts w:ascii="Aptos Narrow" w:hAnsi="Aptos Narrow"/>
          <w:sz w:val="20"/>
          <w:szCs w:val="20"/>
        </w:rPr>
      </w:pPr>
      <w:r w:rsidRPr="00E93D33">
        <w:rPr>
          <w:rFonts w:ascii="Aptos Narrow" w:hAnsi="Aptos Narrow"/>
          <w:sz w:val="20"/>
          <w:szCs w:val="20"/>
        </w:rPr>
        <w:t>(2) Sistemul informatic trebuie să poată genera rapoarte zilnice, lunare, trimestriale și anuale prin agregarea și procesarea numărului mare de înregistrări primite zilnic pentru fiecare activitate a serviciului/obiectiv în parte și per total.</w:t>
      </w:r>
    </w:p>
    <w:p w14:paraId="6E9A8F71" w14:textId="2632DA17" w:rsidR="00E93D33" w:rsidRPr="00E93D33" w:rsidRDefault="00E93D33" w:rsidP="00E93D33">
      <w:pPr>
        <w:spacing w:line="276" w:lineRule="auto"/>
        <w:rPr>
          <w:rFonts w:ascii="Aptos Narrow" w:hAnsi="Aptos Narrow"/>
          <w:sz w:val="20"/>
          <w:szCs w:val="20"/>
        </w:rPr>
      </w:pPr>
      <w:r w:rsidRPr="00E93D33">
        <w:rPr>
          <w:rFonts w:ascii="Aptos Narrow" w:hAnsi="Aptos Narrow"/>
          <w:sz w:val="20"/>
          <w:szCs w:val="20"/>
        </w:rPr>
        <w:t>(3)</w:t>
      </w:r>
      <w:r>
        <w:rPr>
          <w:rFonts w:ascii="Aptos Narrow" w:hAnsi="Aptos Narrow"/>
          <w:sz w:val="20"/>
          <w:szCs w:val="20"/>
        </w:rPr>
        <w:t xml:space="preserve"> </w:t>
      </w:r>
      <w:r w:rsidRPr="00E93D33">
        <w:rPr>
          <w:rFonts w:ascii="Aptos Narrow" w:hAnsi="Aptos Narrow"/>
          <w:sz w:val="20"/>
          <w:szCs w:val="20"/>
        </w:rPr>
        <w:t>Sistemul informatic și baza de date a operațiunilor vor fi implementate încă din perioada de mobilizare prevăzută de contractul de delegare a gestiunii și trebuie să fie utilizabile la data începerii prestării activităților.</w:t>
      </w:r>
    </w:p>
    <w:p w14:paraId="6514FF7F" w14:textId="77777777" w:rsidR="000D671A" w:rsidRDefault="000D671A" w:rsidP="00E93D33">
      <w:pPr>
        <w:spacing w:line="276" w:lineRule="auto"/>
        <w:rPr>
          <w:rFonts w:ascii="Aptos Narrow" w:hAnsi="Aptos Narrow"/>
          <w:sz w:val="20"/>
          <w:szCs w:val="20"/>
        </w:rPr>
      </w:pPr>
    </w:p>
    <w:p w14:paraId="4355DA83" w14:textId="77777777" w:rsidR="000D671A" w:rsidRPr="00323273" w:rsidRDefault="00E93D33">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5B6C9AA1" w14:textId="0AD0A431" w:rsidR="00E93D33" w:rsidRDefault="00E93D33" w:rsidP="00E93D33">
      <w:pPr>
        <w:spacing w:line="276" w:lineRule="auto"/>
        <w:rPr>
          <w:rFonts w:ascii="Aptos Narrow" w:hAnsi="Aptos Narrow"/>
          <w:sz w:val="20"/>
          <w:szCs w:val="20"/>
        </w:rPr>
      </w:pPr>
      <w:r w:rsidRPr="00E93D33">
        <w:rPr>
          <w:rFonts w:ascii="Aptos Narrow" w:hAnsi="Aptos Narrow"/>
          <w:sz w:val="20"/>
          <w:szCs w:val="20"/>
        </w:rPr>
        <w:t>Operatorul este liber să aleagă soluțiile hardware și software de realizare a sistemului informatic, ținând seama de cerințele minime privind raportarea.</w:t>
      </w:r>
    </w:p>
    <w:p w14:paraId="1A0970BD" w14:textId="77777777" w:rsidR="00A667F2" w:rsidRDefault="00A667F2" w:rsidP="00323273">
      <w:pPr>
        <w:spacing w:line="276" w:lineRule="auto"/>
        <w:rPr>
          <w:rFonts w:ascii="Aptos Narrow" w:hAnsi="Aptos Narrow"/>
          <w:sz w:val="20"/>
          <w:szCs w:val="20"/>
        </w:rPr>
      </w:pPr>
    </w:p>
    <w:p w14:paraId="495EFC37" w14:textId="77777777" w:rsidR="000D671A" w:rsidRPr="00323273" w:rsidRDefault="000D671A">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73923CDD" w14:textId="60FF57A0" w:rsidR="000D671A" w:rsidRDefault="00123C84" w:rsidP="00323273">
      <w:pPr>
        <w:spacing w:line="276" w:lineRule="auto"/>
        <w:rPr>
          <w:rFonts w:ascii="Aptos Narrow" w:hAnsi="Aptos Narrow"/>
          <w:sz w:val="20"/>
          <w:szCs w:val="20"/>
        </w:rPr>
      </w:pPr>
      <w:r w:rsidRPr="00123C84">
        <w:rPr>
          <w:rFonts w:ascii="Aptos Narrow" w:hAnsi="Aptos Narrow"/>
          <w:sz w:val="20"/>
          <w:szCs w:val="20"/>
        </w:rPr>
        <w:t>Operatorul actualizează zilnic baza de date cu cantitățile de deșeuri aferente activităților/operațiunilor desfășurate (tratare și/sau eliminare), defalcate pe fiecare unitate administrativ-teritorială de proveniență a deșeurilor.</w:t>
      </w:r>
    </w:p>
    <w:p w14:paraId="6D2CB408" w14:textId="77777777" w:rsidR="000D671A" w:rsidRDefault="000D671A" w:rsidP="00323273">
      <w:pPr>
        <w:spacing w:line="276" w:lineRule="auto"/>
        <w:rPr>
          <w:rFonts w:ascii="Aptos Narrow" w:hAnsi="Aptos Narrow"/>
          <w:sz w:val="20"/>
          <w:szCs w:val="20"/>
        </w:rPr>
      </w:pPr>
    </w:p>
    <w:p w14:paraId="497A7C2C" w14:textId="77777777" w:rsidR="001162B8" w:rsidRPr="00323273" w:rsidRDefault="001162B8">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73AC55DC" w14:textId="08E68C07" w:rsidR="001162B8" w:rsidRPr="001162B8" w:rsidRDefault="001162B8" w:rsidP="001162B8">
      <w:pPr>
        <w:spacing w:line="276" w:lineRule="auto"/>
        <w:rPr>
          <w:rFonts w:ascii="Aptos Narrow" w:hAnsi="Aptos Narrow"/>
          <w:sz w:val="20"/>
          <w:szCs w:val="20"/>
        </w:rPr>
      </w:pPr>
      <w:r>
        <w:rPr>
          <w:rFonts w:ascii="Aptos Narrow" w:hAnsi="Aptos Narrow"/>
          <w:sz w:val="20"/>
          <w:szCs w:val="20"/>
        </w:rPr>
        <w:t xml:space="preserve">(1) </w:t>
      </w:r>
      <w:r w:rsidRPr="001162B8">
        <w:rPr>
          <w:rFonts w:ascii="Aptos Narrow" w:hAnsi="Aptos Narrow"/>
          <w:sz w:val="20"/>
          <w:szCs w:val="20"/>
        </w:rPr>
        <w:t xml:space="preserve">La cererea delegatarului, operatorul va prezenta un raport privind serviciile similare prestate pe baza contractelor de delegare încheiate cu alți delegatari, precum și pentru serviciile similare prestate către alți operatori cu care se află în raporturi contractuale. </w:t>
      </w:r>
    </w:p>
    <w:p w14:paraId="59195567" w14:textId="31F8B9DE" w:rsidR="001162B8" w:rsidRDefault="001162B8" w:rsidP="001162B8">
      <w:pPr>
        <w:spacing w:line="276" w:lineRule="auto"/>
        <w:rPr>
          <w:rFonts w:ascii="Aptos Narrow" w:hAnsi="Aptos Narrow"/>
          <w:sz w:val="20"/>
          <w:szCs w:val="20"/>
        </w:rPr>
      </w:pPr>
      <w:r w:rsidRPr="001162B8">
        <w:rPr>
          <w:rFonts w:ascii="Aptos Narrow" w:hAnsi="Aptos Narrow"/>
          <w:sz w:val="20"/>
          <w:szCs w:val="20"/>
        </w:rPr>
        <w:t>(2)</w:t>
      </w:r>
      <w:r>
        <w:rPr>
          <w:rFonts w:ascii="Aptos Narrow" w:hAnsi="Aptos Narrow"/>
          <w:sz w:val="20"/>
          <w:szCs w:val="20"/>
        </w:rPr>
        <w:t xml:space="preserve"> </w:t>
      </w:r>
      <w:r w:rsidRPr="001162B8">
        <w:rPr>
          <w:rFonts w:ascii="Aptos Narrow" w:hAnsi="Aptos Narrow"/>
          <w:sz w:val="20"/>
          <w:szCs w:val="20"/>
        </w:rPr>
        <w:t>Raportul va cuprinde pentru fiecare contract în parte cantitatea de deșeuri acceptată</w:t>
      </w:r>
      <w:r>
        <w:rPr>
          <w:rFonts w:ascii="Aptos Narrow" w:hAnsi="Aptos Narrow"/>
          <w:sz w:val="20"/>
          <w:szCs w:val="20"/>
        </w:rPr>
        <w:t xml:space="preserve"> la tratare/eliminare prin depozitare</w:t>
      </w:r>
      <w:r w:rsidRPr="001162B8">
        <w:rPr>
          <w:rFonts w:ascii="Aptos Narrow" w:hAnsi="Aptos Narrow"/>
          <w:sz w:val="20"/>
          <w:szCs w:val="20"/>
        </w:rPr>
        <w:t xml:space="preserve"> și contravaloarea serviciilor prestate.</w:t>
      </w:r>
    </w:p>
    <w:p w14:paraId="34D42F5F" w14:textId="77777777" w:rsidR="001162B8" w:rsidRDefault="001162B8" w:rsidP="001162B8">
      <w:pPr>
        <w:spacing w:line="276" w:lineRule="auto"/>
        <w:rPr>
          <w:rFonts w:ascii="Aptos Narrow" w:hAnsi="Aptos Narrow"/>
          <w:sz w:val="20"/>
          <w:szCs w:val="20"/>
        </w:rPr>
      </w:pPr>
    </w:p>
    <w:p w14:paraId="4052EC1E" w14:textId="77777777" w:rsidR="00663329" w:rsidRDefault="00663329" w:rsidP="001162B8">
      <w:pPr>
        <w:spacing w:line="276" w:lineRule="auto"/>
        <w:rPr>
          <w:rFonts w:ascii="Aptos Narrow" w:hAnsi="Aptos Narrow"/>
          <w:sz w:val="20"/>
          <w:szCs w:val="20"/>
        </w:rPr>
      </w:pPr>
    </w:p>
    <w:p w14:paraId="73F0E445" w14:textId="77777777" w:rsidR="00784B2F" w:rsidRPr="00323273" w:rsidRDefault="00784B2F">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06057223" w14:textId="599D72F9" w:rsidR="00310467" w:rsidRPr="00310467" w:rsidRDefault="00310467" w:rsidP="00310467">
      <w:pPr>
        <w:spacing w:line="276" w:lineRule="auto"/>
        <w:rPr>
          <w:rFonts w:ascii="Aptos Narrow" w:hAnsi="Aptos Narrow"/>
          <w:sz w:val="20"/>
          <w:szCs w:val="20"/>
        </w:rPr>
      </w:pPr>
      <w:r>
        <w:rPr>
          <w:rFonts w:ascii="Aptos Narrow" w:hAnsi="Aptos Narrow"/>
          <w:sz w:val="20"/>
          <w:szCs w:val="20"/>
        </w:rPr>
        <w:t>S</w:t>
      </w:r>
      <w:r w:rsidRPr="00310467">
        <w:rPr>
          <w:rFonts w:ascii="Aptos Narrow" w:hAnsi="Aptos Narrow"/>
          <w:sz w:val="20"/>
          <w:szCs w:val="20"/>
        </w:rPr>
        <w:t>istem</w:t>
      </w:r>
      <w:r>
        <w:rPr>
          <w:rFonts w:ascii="Aptos Narrow" w:hAnsi="Aptos Narrow"/>
          <w:sz w:val="20"/>
          <w:szCs w:val="20"/>
        </w:rPr>
        <w:t>ul</w:t>
      </w:r>
      <w:r w:rsidRPr="00310467">
        <w:rPr>
          <w:rFonts w:ascii="Aptos Narrow" w:hAnsi="Aptos Narrow"/>
          <w:sz w:val="20"/>
          <w:szCs w:val="20"/>
        </w:rPr>
        <w:t xml:space="preserve"> informatic și baz</w:t>
      </w:r>
      <w:r>
        <w:rPr>
          <w:rFonts w:ascii="Aptos Narrow" w:hAnsi="Aptos Narrow"/>
          <w:sz w:val="20"/>
          <w:szCs w:val="20"/>
        </w:rPr>
        <w:t>a</w:t>
      </w:r>
      <w:r w:rsidRPr="00310467">
        <w:rPr>
          <w:rFonts w:ascii="Aptos Narrow" w:hAnsi="Aptos Narrow"/>
          <w:sz w:val="20"/>
          <w:szCs w:val="20"/>
        </w:rPr>
        <w:t xml:space="preserve"> de date electronică a operațiunilor, </w:t>
      </w:r>
      <w:r>
        <w:rPr>
          <w:rFonts w:ascii="Aptos Narrow" w:hAnsi="Aptos Narrow"/>
          <w:sz w:val="20"/>
          <w:szCs w:val="20"/>
        </w:rPr>
        <w:t>trebuie</w:t>
      </w:r>
      <w:r w:rsidRPr="00310467">
        <w:rPr>
          <w:rFonts w:ascii="Aptos Narrow" w:hAnsi="Aptos Narrow"/>
          <w:sz w:val="20"/>
          <w:szCs w:val="20"/>
        </w:rPr>
        <w:t xml:space="preserve"> să permită înregistrarea, actualizarea zilnică și raportarea structurată a tuturor datelor aferente activităților de tratare mecano-biologică și depozitare a deșeurilor</w:t>
      </w:r>
      <w:r>
        <w:rPr>
          <w:rFonts w:ascii="Aptos Narrow" w:hAnsi="Aptos Narrow"/>
          <w:sz w:val="20"/>
          <w:szCs w:val="20"/>
        </w:rPr>
        <w:t>, raportând cel puțin următoarele:</w:t>
      </w:r>
    </w:p>
    <w:p w14:paraId="19F86483" w14:textId="77777777" w:rsidR="00310467" w:rsidRPr="00310467" w:rsidRDefault="00310467" w:rsidP="00310467">
      <w:pPr>
        <w:spacing w:line="276" w:lineRule="auto"/>
        <w:rPr>
          <w:rFonts w:ascii="Aptos Narrow" w:hAnsi="Aptos Narrow"/>
          <w:b/>
          <w:bCs/>
          <w:sz w:val="20"/>
          <w:szCs w:val="20"/>
        </w:rPr>
      </w:pPr>
      <w:r w:rsidRPr="00310467">
        <w:rPr>
          <w:rFonts w:ascii="Aptos Narrow" w:hAnsi="Aptos Narrow"/>
          <w:b/>
          <w:bCs/>
          <w:sz w:val="20"/>
          <w:szCs w:val="20"/>
        </w:rPr>
        <w:t>1. Activitatea de tratare mecano-biologică (TMB)</w:t>
      </w:r>
    </w:p>
    <w:p w14:paraId="23FC0636"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Cantitățile de deșeuri reziduale intrate în instalațiile TMB, defalcate pe fiecare unitate administrativ-teritorială de proveniență;</w:t>
      </w:r>
    </w:p>
    <w:p w14:paraId="16871711"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Cantitățile de deșeuri tratate rezultate și modul de gestionare a acestora (eliminare prin depozitare la DDN, valorificare energetică, alte fluxuri de valorificare);</w:t>
      </w:r>
    </w:p>
    <w:p w14:paraId="578CABA9"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Tipurile și cantitățile de deșeuri neconforme, neacceptate la TMB, cu precizarea originii acestora;</w:t>
      </w:r>
    </w:p>
    <w:p w14:paraId="4AA24CFC"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Indicatorii de performanță realizați, raportați lunar și comparați cu valorile admise prin contract;</w:t>
      </w:r>
    </w:p>
    <w:p w14:paraId="4F702A2D"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Consumul de materiale și utilități aferent funcționării instalațiilor TMB;</w:t>
      </w:r>
    </w:p>
    <w:p w14:paraId="1D0ED6E4"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Personalul utilizat pentru operarea instalațiilor;</w:t>
      </w:r>
    </w:p>
    <w:p w14:paraId="5D56BACC"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Lucrările de întreținere și reparații efectuate la echipamente și instalații;</w:t>
      </w:r>
    </w:p>
    <w:p w14:paraId="6349195F"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Incidentele și avariile înregistrate, inclusiv întreruperile programate/neprogramate și durata acestora;</w:t>
      </w:r>
    </w:p>
    <w:p w14:paraId="065F359F"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Reclamațiile și notificările primite, precum și modul de soluționare/răspuns;</w:t>
      </w:r>
    </w:p>
    <w:p w14:paraId="0D98BBA7" w14:textId="77777777" w:rsidR="00310467" w:rsidRPr="00310467" w:rsidRDefault="00310467">
      <w:pPr>
        <w:numPr>
          <w:ilvl w:val="0"/>
          <w:numId w:val="7"/>
        </w:numPr>
        <w:spacing w:line="276" w:lineRule="auto"/>
        <w:rPr>
          <w:rFonts w:ascii="Aptos Narrow" w:hAnsi="Aptos Narrow"/>
          <w:sz w:val="20"/>
          <w:szCs w:val="20"/>
        </w:rPr>
      </w:pPr>
      <w:r w:rsidRPr="00310467">
        <w:rPr>
          <w:rFonts w:ascii="Aptos Narrow" w:hAnsi="Aptos Narrow"/>
          <w:sz w:val="20"/>
          <w:szCs w:val="20"/>
        </w:rPr>
        <w:t>Alte date solicitate de către Delegatar.</w:t>
      </w:r>
    </w:p>
    <w:p w14:paraId="3763B38F" w14:textId="77777777" w:rsidR="00310467" w:rsidRPr="00310467" w:rsidRDefault="00310467" w:rsidP="00310467">
      <w:pPr>
        <w:spacing w:line="276" w:lineRule="auto"/>
        <w:rPr>
          <w:rFonts w:ascii="Aptos Narrow" w:hAnsi="Aptos Narrow"/>
          <w:b/>
          <w:bCs/>
          <w:sz w:val="20"/>
          <w:szCs w:val="20"/>
        </w:rPr>
      </w:pPr>
      <w:r w:rsidRPr="00310467">
        <w:rPr>
          <w:rFonts w:ascii="Aptos Narrow" w:hAnsi="Aptos Narrow"/>
          <w:b/>
          <w:bCs/>
          <w:sz w:val="20"/>
          <w:szCs w:val="20"/>
        </w:rPr>
        <w:t>2. Activitatea de depozitare la Depozitul de Deșeuri Nepericuloase (DDN)</w:t>
      </w:r>
    </w:p>
    <w:p w14:paraId="32CB2ABA"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Cantitățile de deșeuri intrate în DDN, defalcate pe categorii și pe surse de proveniență (UAT/Operatori);</w:t>
      </w:r>
    </w:p>
    <w:p w14:paraId="3732FD82"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Tipurile și cantitățile de deșeuri neconforme, neacceptate la DDN, cu precizarea originii acestora;</w:t>
      </w:r>
    </w:p>
    <w:p w14:paraId="3A343932"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Indicatorii de performanță realizați, raportați lunar și comparați cu valorile admise prin contract;</w:t>
      </w:r>
    </w:p>
    <w:p w14:paraId="00830C42"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Consumul de materiale și utilități aferent activității de depozitare;</w:t>
      </w:r>
    </w:p>
    <w:p w14:paraId="3E79F254"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Personalul utilizat pentru activitatea de depozitare;</w:t>
      </w:r>
    </w:p>
    <w:p w14:paraId="67525CC0"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Lucrările de întreținere și reparații efectuate la echipamente, utilaje și infrastructura depozitului;</w:t>
      </w:r>
    </w:p>
    <w:p w14:paraId="5DBD2E0E"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Incidentele și avariile înregistrate, inclusiv întreruperile programate/neprogramate și durata acestora;</w:t>
      </w:r>
    </w:p>
    <w:p w14:paraId="3D9CB60A"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Reclamațiile și notificările primite, precum și modul de soluționare/răspuns;</w:t>
      </w:r>
    </w:p>
    <w:p w14:paraId="40006723" w14:textId="77777777" w:rsidR="00310467" w:rsidRPr="00310467" w:rsidRDefault="00310467">
      <w:pPr>
        <w:numPr>
          <w:ilvl w:val="0"/>
          <w:numId w:val="8"/>
        </w:numPr>
        <w:spacing w:line="276" w:lineRule="auto"/>
        <w:rPr>
          <w:rFonts w:ascii="Aptos Narrow" w:hAnsi="Aptos Narrow"/>
          <w:sz w:val="20"/>
          <w:szCs w:val="20"/>
        </w:rPr>
      </w:pPr>
      <w:r w:rsidRPr="00310467">
        <w:rPr>
          <w:rFonts w:ascii="Aptos Narrow" w:hAnsi="Aptos Narrow"/>
          <w:sz w:val="20"/>
          <w:szCs w:val="20"/>
        </w:rPr>
        <w:t>Alte date solicitate de către Delegatar.</w:t>
      </w:r>
    </w:p>
    <w:p w14:paraId="6A818AD2" w14:textId="77777777" w:rsidR="00310467" w:rsidRPr="00310467" w:rsidRDefault="00310467" w:rsidP="00310467">
      <w:pPr>
        <w:spacing w:line="276" w:lineRule="auto"/>
        <w:rPr>
          <w:rFonts w:ascii="Aptos Narrow" w:hAnsi="Aptos Narrow"/>
          <w:b/>
          <w:bCs/>
          <w:sz w:val="20"/>
          <w:szCs w:val="20"/>
        </w:rPr>
      </w:pPr>
      <w:r w:rsidRPr="00310467">
        <w:rPr>
          <w:rFonts w:ascii="Aptos Narrow" w:hAnsi="Aptos Narrow"/>
          <w:b/>
          <w:bCs/>
          <w:sz w:val="20"/>
          <w:szCs w:val="20"/>
        </w:rPr>
        <w:t>3. Cerințe generale</w:t>
      </w:r>
    </w:p>
    <w:p w14:paraId="06B783B8" w14:textId="77777777" w:rsidR="00310467" w:rsidRPr="00310467" w:rsidRDefault="00310467">
      <w:pPr>
        <w:numPr>
          <w:ilvl w:val="0"/>
          <w:numId w:val="9"/>
        </w:numPr>
        <w:spacing w:line="276" w:lineRule="auto"/>
        <w:rPr>
          <w:rFonts w:ascii="Aptos Narrow" w:hAnsi="Aptos Narrow"/>
          <w:sz w:val="20"/>
          <w:szCs w:val="20"/>
        </w:rPr>
      </w:pPr>
      <w:r w:rsidRPr="00310467">
        <w:rPr>
          <w:rFonts w:ascii="Aptos Narrow" w:hAnsi="Aptos Narrow"/>
          <w:sz w:val="20"/>
          <w:szCs w:val="20"/>
        </w:rPr>
        <w:t>Sistemul informatic trebuie să fie accesibil online și să permită generarea de rapoarte zilnice, lunare, trimestriale și anuale, structurate pe activități (TMB și DDN) și pe ansamblul serviciului;</w:t>
      </w:r>
    </w:p>
    <w:p w14:paraId="4944CCC3" w14:textId="77777777" w:rsidR="00310467" w:rsidRPr="00310467" w:rsidRDefault="00310467">
      <w:pPr>
        <w:numPr>
          <w:ilvl w:val="0"/>
          <w:numId w:val="9"/>
        </w:numPr>
        <w:spacing w:line="276" w:lineRule="auto"/>
        <w:rPr>
          <w:rFonts w:ascii="Aptos Narrow" w:hAnsi="Aptos Narrow"/>
          <w:sz w:val="20"/>
          <w:szCs w:val="20"/>
        </w:rPr>
      </w:pPr>
      <w:r w:rsidRPr="00310467">
        <w:rPr>
          <w:rFonts w:ascii="Aptos Narrow" w:hAnsi="Aptos Narrow"/>
          <w:sz w:val="20"/>
          <w:szCs w:val="20"/>
        </w:rPr>
        <w:t>Operatorul va propune, în perioada de mobilizare, un model de lucru al bazei de date, supus aprobării Delegatarului;</w:t>
      </w:r>
    </w:p>
    <w:p w14:paraId="6F70210A" w14:textId="77777777" w:rsidR="00310467" w:rsidRPr="00310467" w:rsidRDefault="00310467">
      <w:pPr>
        <w:numPr>
          <w:ilvl w:val="0"/>
          <w:numId w:val="9"/>
        </w:numPr>
        <w:spacing w:line="276" w:lineRule="auto"/>
        <w:rPr>
          <w:rFonts w:ascii="Aptos Narrow" w:hAnsi="Aptos Narrow"/>
          <w:sz w:val="20"/>
          <w:szCs w:val="20"/>
        </w:rPr>
      </w:pPr>
      <w:r w:rsidRPr="00310467">
        <w:rPr>
          <w:rFonts w:ascii="Aptos Narrow" w:hAnsi="Aptos Narrow"/>
          <w:sz w:val="20"/>
          <w:szCs w:val="20"/>
        </w:rPr>
        <w:t>Baza de date trebuie să permită agregarea și prelucrarea automată a înregistrărilor zilnice și exportul facil în formate standard (xls, pdf, csv).</w:t>
      </w:r>
    </w:p>
    <w:p w14:paraId="3F2D5217" w14:textId="77777777" w:rsidR="00310467" w:rsidRDefault="00310467" w:rsidP="001162B8">
      <w:pPr>
        <w:spacing w:line="276" w:lineRule="auto"/>
        <w:rPr>
          <w:rFonts w:ascii="Aptos Narrow" w:hAnsi="Aptos Narrow"/>
          <w:sz w:val="20"/>
          <w:szCs w:val="20"/>
        </w:rPr>
      </w:pPr>
    </w:p>
    <w:p w14:paraId="20A8FE58" w14:textId="77777777" w:rsidR="001E1709" w:rsidRPr="00323273" w:rsidRDefault="001E1709">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29846A42" w14:textId="4956BEE1" w:rsidR="001162B8" w:rsidRDefault="001E1709" w:rsidP="001162B8">
      <w:pPr>
        <w:spacing w:line="276" w:lineRule="auto"/>
        <w:rPr>
          <w:rFonts w:ascii="Aptos Narrow" w:hAnsi="Aptos Narrow"/>
          <w:sz w:val="20"/>
          <w:szCs w:val="20"/>
        </w:rPr>
      </w:pPr>
      <w:r w:rsidRPr="001E1709">
        <w:rPr>
          <w:rFonts w:ascii="Aptos Narrow" w:hAnsi="Aptos Narrow"/>
          <w:sz w:val="20"/>
          <w:szCs w:val="20"/>
        </w:rPr>
        <w:t xml:space="preserve">În cazul în care </w:t>
      </w:r>
      <w:r>
        <w:rPr>
          <w:rFonts w:ascii="Aptos Narrow" w:hAnsi="Aptos Narrow"/>
          <w:sz w:val="20"/>
          <w:szCs w:val="20"/>
        </w:rPr>
        <w:t>Delegatarul</w:t>
      </w:r>
      <w:r w:rsidRPr="001E1709">
        <w:rPr>
          <w:rFonts w:ascii="Aptos Narrow" w:hAnsi="Aptos Narrow"/>
          <w:sz w:val="20"/>
          <w:szCs w:val="20"/>
        </w:rPr>
        <w:t xml:space="preserve"> va implementa un sistem informatic propriu pe parcursul derulării contractului, Operatorul se obligă să utilizeze fără rezerve noul sistem informatic pus la dispoziție de Autoritatea Contractantă. Implementarea sistemului informatic nu va genera costuri suplimentare pentru Operator.</w:t>
      </w:r>
    </w:p>
    <w:p w14:paraId="4B9CAD4B" w14:textId="77777777" w:rsidR="000D671A" w:rsidRDefault="000D671A" w:rsidP="00323273">
      <w:pPr>
        <w:spacing w:line="276" w:lineRule="auto"/>
        <w:rPr>
          <w:rFonts w:ascii="Aptos Narrow" w:hAnsi="Aptos Narrow"/>
          <w:sz w:val="20"/>
          <w:szCs w:val="20"/>
        </w:rPr>
      </w:pPr>
    </w:p>
    <w:p w14:paraId="3BB3DA0E" w14:textId="483902D4" w:rsidR="00663329" w:rsidRDefault="00663329">
      <w:pPr>
        <w:rPr>
          <w:rFonts w:ascii="Aptos Narrow" w:hAnsi="Aptos Narrow"/>
          <w:sz w:val="20"/>
          <w:szCs w:val="20"/>
        </w:rPr>
      </w:pPr>
      <w:r>
        <w:rPr>
          <w:rFonts w:ascii="Aptos Narrow" w:hAnsi="Aptos Narrow"/>
          <w:sz w:val="20"/>
          <w:szCs w:val="20"/>
        </w:rPr>
        <w:br w:type="page"/>
      </w:r>
    </w:p>
    <w:p w14:paraId="4E2E673E" w14:textId="77777777" w:rsidR="00E32CB4" w:rsidRDefault="00E32CB4" w:rsidP="00323273">
      <w:pPr>
        <w:spacing w:line="276" w:lineRule="auto"/>
        <w:rPr>
          <w:rFonts w:ascii="Aptos Narrow" w:hAnsi="Aptos Narrow"/>
          <w:sz w:val="20"/>
          <w:szCs w:val="20"/>
        </w:rPr>
      </w:pPr>
    </w:p>
    <w:p w14:paraId="0865F16B" w14:textId="2B2217D5" w:rsidR="00E32CB4" w:rsidRPr="00542B09" w:rsidRDefault="00E32CB4" w:rsidP="00E32CB4">
      <w:pPr>
        <w:pStyle w:val="Titlu1"/>
        <w:spacing w:before="20" w:after="60" w:line="276" w:lineRule="auto"/>
        <w:jc w:val="center"/>
        <w:rPr>
          <w:rFonts w:ascii="Aptos Narrow" w:hAnsi="Aptos Narrow"/>
          <w:b/>
          <w:bCs/>
          <w:sz w:val="24"/>
          <w:szCs w:val="24"/>
        </w:rPr>
      </w:pPr>
      <w:bookmarkStart w:id="14" w:name="_Toc214958565"/>
      <w:r w:rsidRPr="00542B09">
        <w:rPr>
          <w:rFonts w:ascii="Aptos Narrow" w:hAnsi="Aptos Narrow"/>
          <w:b/>
          <w:bCs/>
          <w:sz w:val="24"/>
          <w:szCs w:val="24"/>
        </w:rPr>
        <w:t xml:space="preserve">Capitolul </w:t>
      </w:r>
      <w:r>
        <w:rPr>
          <w:rFonts w:ascii="Aptos Narrow" w:hAnsi="Aptos Narrow"/>
          <w:b/>
          <w:bCs/>
          <w:sz w:val="24"/>
          <w:szCs w:val="24"/>
        </w:rPr>
        <w:t>IV</w:t>
      </w:r>
      <w:r w:rsidRPr="00542B09">
        <w:rPr>
          <w:rFonts w:ascii="Aptos Narrow" w:hAnsi="Aptos Narrow"/>
          <w:b/>
          <w:bCs/>
          <w:sz w:val="24"/>
          <w:szCs w:val="24"/>
        </w:rPr>
        <w:t xml:space="preserve"> – </w:t>
      </w:r>
      <w:r w:rsidR="00B322A2" w:rsidRPr="00B322A2">
        <w:rPr>
          <w:rFonts w:ascii="Aptos Narrow" w:hAnsi="Aptos Narrow"/>
          <w:b/>
          <w:bCs/>
          <w:sz w:val="24"/>
          <w:szCs w:val="24"/>
        </w:rPr>
        <w:t>Tratarea mecano-biologică a deșeurilor reziduale în instalații de tratare mecano-biologică</w:t>
      </w:r>
      <w:bookmarkEnd w:id="14"/>
      <w:r w:rsidR="00B322A2" w:rsidRPr="00B322A2">
        <w:rPr>
          <w:rFonts w:ascii="Aptos Narrow" w:hAnsi="Aptos Narrow"/>
          <w:b/>
          <w:bCs/>
          <w:sz w:val="24"/>
          <w:szCs w:val="24"/>
        </w:rPr>
        <w:t xml:space="preserve"> </w:t>
      </w:r>
    </w:p>
    <w:p w14:paraId="7242D157" w14:textId="77777777" w:rsidR="00E32CB4" w:rsidRDefault="00E32CB4" w:rsidP="00323273">
      <w:pPr>
        <w:spacing w:line="276" w:lineRule="auto"/>
        <w:rPr>
          <w:rFonts w:ascii="Aptos Narrow" w:hAnsi="Aptos Narrow"/>
          <w:sz w:val="20"/>
          <w:szCs w:val="20"/>
        </w:rPr>
      </w:pPr>
    </w:p>
    <w:p w14:paraId="18BDB8C7" w14:textId="77777777" w:rsidR="00B322A2" w:rsidRPr="00323273" w:rsidRDefault="00B322A2">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4E451952" w14:textId="56A65B8D" w:rsidR="00B322A2" w:rsidRDefault="00B322A2" w:rsidP="00323273">
      <w:pPr>
        <w:spacing w:line="276" w:lineRule="auto"/>
        <w:rPr>
          <w:rFonts w:ascii="Aptos Narrow" w:hAnsi="Aptos Narrow"/>
          <w:sz w:val="20"/>
          <w:szCs w:val="20"/>
        </w:rPr>
      </w:pPr>
      <w:r>
        <w:rPr>
          <w:rFonts w:ascii="Aptos Narrow" w:hAnsi="Aptos Narrow"/>
          <w:sz w:val="20"/>
          <w:szCs w:val="20"/>
        </w:rPr>
        <w:t xml:space="preserve">Prezentul capitol se aplică pentru activitatea specifică de </w:t>
      </w:r>
      <w:r w:rsidRPr="00B322A2">
        <w:rPr>
          <w:rFonts w:ascii="Aptos Narrow" w:hAnsi="Aptos Narrow"/>
          <w:b/>
          <w:bCs/>
          <w:sz w:val="20"/>
          <w:szCs w:val="20"/>
        </w:rPr>
        <w:t>Tratare mecano-biologică</w:t>
      </w:r>
      <w:r w:rsidRPr="00B322A2">
        <w:rPr>
          <w:rFonts w:ascii="Aptos Narrow" w:hAnsi="Aptos Narrow"/>
          <w:sz w:val="20"/>
          <w:szCs w:val="20"/>
        </w:rPr>
        <w:t xml:space="preserve"> a deșeurilor reziduale în </w:t>
      </w:r>
      <w:r w:rsidR="004F3440">
        <w:rPr>
          <w:rFonts w:ascii="Aptos Narrow" w:hAnsi="Aptos Narrow"/>
          <w:sz w:val="20"/>
          <w:szCs w:val="20"/>
        </w:rPr>
        <w:t>instalația</w:t>
      </w:r>
      <w:r w:rsidRPr="00B322A2">
        <w:rPr>
          <w:rFonts w:ascii="Aptos Narrow" w:hAnsi="Aptos Narrow"/>
          <w:sz w:val="20"/>
          <w:szCs w:val="20"/>
        </w:rPr>
        <w:t xml:space="preserve"> de tratare mecano-biologic</w:t>
      </w:r>
      <w:r w:rsidR="004F3440">
        <w:rPr>
          <w:rFonts w:ascii="Aptos Narrow" w:hAnsi="Aptos Narrow"/>
          <w:sz w:val="20"/>
          <w:szCs w:val="20"/>
        </w:rPr>
        <w:t>ă din localitatea Sânpaul,</w:t>
      </w:r>
      <w:r w:rsidRPr="00B322A2">
        <w:rPr>
          <w:rFonts w:ascii="Aptos Narrow" w:hAnsi="Aptos Narrow"/>
          <w:sz w:val="20"/>
          <w:szCs w:val="20"/>
        </w:rPr>
        <w:t xml:space="preserve"> inclusiv transportul deșeurilor stabilizate biologic și al deșeurilor reziduale care nu mai pot fi valorificate la depozitele de deșeuri și al deșeurilor reziduale valorificabile energetic la instalațiile de valorificare energetică</w:t>
      </w:r>
      <w:r w:rsidR="004F3440">
        <w:rPr>
          <w:rFonts w:ascii="Aptos Narrow" w:hAnsi="Aptos Narrow"/>
          <w:sz w:val="20"/>
          <w:szCs w:val="20"/>
        </w:rPr>
        <w:t>.</w:t>
      </w:r>
    </w:p>
    <w:p w14:paraId="7BE3D2FA" w14:textId="77777777" w:rsidR="00B24525" w:rsidRDefault="00B24525" w:rsidP="00323273">
      <w:pPr>
        <w:spacing w:line="276" w:lineRule="auto"/>
        <w:rPr>
          <w:rFonts w:ascii="Aptos Narrow" w:hAnsi="Aptos Narrow"/>
          <w:sz w:val="20"/>
          <w:szCs w:val="20"/>
        </w:rPr>
      </w:pPr>
    </w:p>
    <w:p w14:paraId="218C4B1F" w14:textId="77777777" w:rsidR="00B24525" w:rsidRPr="00323273" w:rsidRDefault="00B24525">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1D0E5659" w14:textId="4265D936" w:rsidR="00B24525" w:rsidRDefault="00B24525" w:rsidP="00323273">
      <w:pPr>
        <w:spacing w:line="276" w:lineRule="auto"/>
        <w:rPr>
          <w:rFonts w:ascii="Aptos Narrow" w:hAnsi="Aptos Narrow"/>
          <w:sz w:val="20"/>
          <w:szCs w:val="20"/>
        </w:rPr>
      </w:pPr>
      <w:r w:rsidRPr="00B24525">
        <w:rPr>
          <w:rFonts w:ascii="Aptos Narrow" w:hAnsi="Aptos Narrow"/>
          <w:sz w:val="20"/>
          <w:szCs w:val="20"/>
        </w:rPr>
        <w:t>Operatorul are obligația de a desfășura activitatea de tratare mecano-biologică a deșeurilor reziduale, inclusiv transportul deșeurilor tratate stabilizate biologic și al reziduurilor la depozitele de deșeuri și/sau al deșeurilor cu potențial de valorificare energetică la instalațiile de valorificare energetică, în condițiile legii, în stația de tratare mecano-biologică</w:t>
      </w:r>
      <w:r>
        <w:rPr>
          <w:rFonts w:ascii="Aptos Narrow" w:hAnsi="Aptos Narrow"/>
          <w:sz w:val="20"/>
          <w:szCs w:val="20"/>
        </w:rPr>
        <w:t>:</w:t>
      </w:r>
    </w:p>
    <w:tbl>
      <w:tblPr>
        <w:tblStyle w:val="Tabelgril"/>
        <w:tblW w:w="0" w:type="auto"/>
        <w:tblLook w:val="04A0" w:firstRow="1" w:lastRow="0" w:firstColumn="1" w:lastColumn="0" w:noHBand="0" w:noVBand="1"/>
      </w:tblPr>
      <w:tblGrid>
        <w:gridCol w:w="805"/>
        <w:gridCol w:w="3510"/>
        <w:gridCol w:w="1890"/>
        <w:gridCol w:w="3780"/>
      </w:tblGrid>
      <w:tr w:rsidR="00047010" w:rsidRPr="00C93382" w14:paraId="7B0C9E68" w14:textId="5D5BD0EE" w:rsidTr="00047010">
        <w:trPr>
          <w:trHeight w:val="436"/>
          <w:tblHeader/>
        </w:trPr>
        <w:tc>
          <w:tcPr>
            <w:tcW w:w="805" w:type="dxa"/>
            <w:shd w:val="clear" w:color="auto" w:fill="DAE9F7" w:themeFill="text2" w:themeFillTint="1A"/>
            <w:vAlign w:val="center"/>
            <w:hideMark/>
          </w:tcPr>
          <w:p w14:paraId="07ADCEFD" w14:textId="7B12C36D" w:rsidR="00047010" w:rsidRPr="00C93382" w:rsidRDefault="00047010" w:rsidP="00E24DC5">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Nr. crt.</w:t>
            </w:r>
          </w:p>
        </w:tc>
        <w:tc>
          <w:tcPr>
            <w:tcW w:w="3510" w:type="dxa"/>
            <w:shd w:val="clear" w:color="auto" w:fill="DAE9F7" w:themeFill="text2" w:themeFillTint="1A"/>
            <w:vAlign w:val="center"/>
            <w:hideMark/>
          </w:tcPr>
          <w:p w14:paraId="31EA61B4" w14:textId="3327B459" w:rsidR="00047010" w:rsidRPr="00C93382" w:rsidRDefault="00047010" w:rsidP="00E24DC5">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Denumirea</w:t>
            </w:r>
          </w:p>
        </w:tc>
        <w:tc>
          <w:tcPr>
            <w:tcW w:w="1890" w:type="dxa"/>
            <w:shd w:val="clear" w:color="auto" w:fill="DAE9F7" w:themeFill="text2" w:themeFillTint="1A"/>
            <w:vAlign w:val="center"/>
            <w:hideMark/>
          </w:tcPr>
          <w:p w14:paraId="07B30D29" w14:textId="5259DA84" w:rsidR="00047010" w:rsidRPr="00C93382" w:rsidRDefault="00047010" w:rsidP="00E24DC5">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Capacitate proiectată</w:t>
            </w:r>
          </w:p>
        </w:tc>
        <w:tc>
          <w:tcPr>
            <w:tcW w:w="3780" w:type="dxa"/>
            <w:shd w:val="clear" w:color="auto" w:fill="DAE9F7" w:themeFill="text2" w:themeFillTint="1A"/>
            <w:vAlign w:val="center"/>
          </w:tcPr>
          <w:p w14:paraId="266B11E7" w14:textId="7734E4D2" w:rsidR="00047010" w:rsidRDefault="00047010" w:rsidP="00E24DC5">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Localizare / Amplasament</w:t>
            </w:r>
          </w:p>
        </w:tc>
      </w:tr>
      <w:tr w:rsidR="00047010" w:rsidRPr="00C93382" w14:paraId="252CD92F" w14:textId="749AA3C8" w:rsidTr="00047010">
        <w:tc>
          <w:tcPr>
            <w:tcW w:w="805" w:type="dxa"/>
            <w:vAlign w:val="center"/>
          </w:tcPr>
          <w:p w14:paraId="2E25E4AF" w14:textId="7EF78368" w:rsidR="00047010" w:rsidRPr="00E24DC5" w:rsidRDefault="00047010" w:rsidP="00E24DC5">
            <w:pPr>
              <w:pStyle w:val="Listparagraf"/>
              <w:spacing w:before="40" w:after="60" w:line="276" w:lineRule="auto"/>
              <w:ind w:left="29"/>
              <w:jc w:val="center"/>
              <w:rPr>
                <w:rFonts w:ascii="Aptos Narrow" w:hAnsi="Aptos Narrow"/>
                <w:sz w:val="18"/>
                <w:szCs w:val="18"/>
              </w:rPr>
            </w:pPr>
            <w:r w:rsidRPr="00E24DC5">
              <w:rPr>
                <w:rFonts w:ascii="Aptos Narrow" w:hAnsi="Aptos Narrow"/>
                <w:sz w:val="18"/>
                <w:szCs w:val="18"/>
              </w:rPr>
              <w:t>1</w:t>
            </w:r>
          </w:p>
        </w:tc>
        <w:tc>
          <w:tcPr>
            <w:tcW w:w="3510" w:type="dxa"/>
            <w:vAlign w:val="center"/>
          </w:tcPr>
          <w:p w14:paraId="7EC2CC70" w14:textId="716A34F9" w:rsidR="00047010" w:rsidRPr="00E24DC5" w:rsidRDefault="00E24DC5" w:rsidP="00E24DC5">
            <w:pPr>
              <w:pStyle w:val="Listparagraf"/>
              <w:spacing w:before="40" w:after="60" w:line="276" w:lineRule="auto"/>
              <w:ind w:left="0"/>
              <w:jc w:val="left"/>
              <w:rPr>
                <w:rFonts w:ascii="Aptos Narrow" w:hAnsi="Aptos Narrow"/>
                <w:sz w:val="18"/>
                <w:szCs w:val="18"/>
              </w:rPr>
            </w:pPr>
            <w:r w:rsidRPr="00E24DC5">
              <w:rPr>
                <w:rFonts w:ascii="Aptos Narrow" w:hAnsi="Aptos Narrow"/>
                <w:sz w:val="18"/>
                <w:szCs w:val="18"/>
              </w:rPr>
              <w:t>Stația de tratare mecano-biologică (STMB) Sânpaul (deservește județul Mureș)</w:t>
            </w:r>
          </w:p>
        </w:tc>
        <w:tc>
          <w:tcPr>
            <w:tcW w:w="1890" w:type="dxa"/>
            <w:vAlign w:val="center"/>
          </w:tcPr>
          <w:p w14:paraId="25D9876B" w14:textId="2021908F" w:rsidR="00047010" w:rsidRPr="00065CA0" w:rsidRDefault="00E24DC5" w:rsidP="00E24DC5">
            <w:pPr>
              <w:pStyle w:val="Listparagraf"/>
              <w:spacing w:before="40" w:after="60" w:line="276" w:lineRule="auto"/>
              <w:ind w:left="34"/>
              <w:jc w:val="center"/>
              <w:rPr>
                <w:rFonts w:ascii="Aptos Narrow" w:hAnsi="Aptos Narrow"/>
                <w:sz w:val="18"/>
                <w:szCs w:val="18"/>
              </w:rPr>
            </w:pPr>
            <w:r w:rsidRPr="00065CA0">
              <w:rPr>
                <w:rFonts w:ascii="Aptos Narrow" w:hAnsi="Aptos Narrow"/>
                <w:color w:val="0070C0"/>
                <w:sz w:val="18"/>
                <w:szCs w:val="18"/>
              </w:rPr>
              <w:t>1</w:t>
            </w:r>
            <w:r w:rsidR="002C3EBF">
              <w:rPr>
                <w:rFonts w:ascii="Aptos Narrow" w:hAnsi="Aptos Narrow"/>
                <w:color w:val="0070C0"/>
                <w:sz w:val="18"/>
                <w:szCs w:val="18"/>
              </w:rPr>
              <w:t>2</w:t>
            </w:r>
            <w:r w:rsidR="00940540" w:rsidRPr="00065CA0">
              <w:rPr>
                <w:rFonts w:ascii="Aptos Narrow" w:hAnsi="Aptos Narrow"/>
                <w:color w:val="0070C0"/>
                <w:sz w:val="18"/>
                <w:szCs w:val="18"/>
              </w:rPr>
              <w:t>0</w:t>
            </w:r>
            <w:r w:rsidRPr="00065CA0">
              <w:rPr>
                <w:rFonts w:ascii="Aptos Narrow" w:hAnsi="Aptos Narrow"/>
                <w:color w:val="0070C0"/>
                <w:sz w:val="18"/>
                <w:szCs w:val="18"/>
              </w:rPr>
              <w:t>.000 t/an</w:t>
            </w:r>
          </w:p>
        </w:tc>
        <w:tc>
          <w:tcPr>
            <w:tcW w:w="3780" w:type="dxa"/>
            <w:vAlign w:val="center"/>
          </w:tcPr>
          <w:p w14:paraId="68350566" w14:textId="77777777" w:rsidR="00426910" w:rsidRPr="00426910" w:rsidRDefault="00426910" w:rsidP="00426910">
            <w:pPr>
              <w:pStyle w:val="Listparagraf"/>
              <w:spacing w:before="40" w:line="276" w:lineRule="auto"/>
              <w:ind w:left="34"/>
              <w:jc w:val="left"/>
              <w:rPr>
                <w:rFonts w:ascii="Aptos Narrow" w:hAnsi="Aptos Narrow"/>
                <w:sz w:val="18"/>
                <w:szCs w:val="18"/>
              </w:rPr>
            </w:pPr>
            <w:r w:rsidRPr="00426910">
              <w:rPr>
                <w:rFonts w:ascii="Aptos Narrow" w:hAnsi="Aptos Narrow"/>
                <w:sz w:val="18"/>
                <w:szCs w:val="18"/>
              </w:rPr>
              <w:t>Amplasamentul TMB Sânpaul este situat la 12 km vest de municipiul Târgu Mureș, pe teritoriul administrativ al comunei Sânpaul în intravilanul extins al comunei (zona Fodora), la aproximativ 4 km sud de centrul administrativ al comunei și 3 km de șoseaua E 60, care face legătura între Târgu Mureș și Cluj Napoca. Din punct de vedere administrativ, amplasamentul se găsește pe latura vestică, la limitele dintre comunele Ogra (în vest) și Sânpaul (în est).</w:t>
            </w:r>
          </w:p>
          <w:p w14:paraId="6B8A19D4" w14:textId="551D123D" w:rsidR="00047010" w:rsidRPr="00E24DC5" w:rsidRDefault="00426910" w:rsidP="00426910">
            <w:pPr>
              <w:pStyle w:val="Listparagraf"/>
              <w:spacing w:before="40" w:after="60" w:line="276" w:lineRule="auto"/>
              <w:ind w:left="34"/>
              <w:jc w:val="left"/>
              <w:rPr>
                <w:rFonts w:ascii="Aptos Narrow" w:hAnsi="Aptos Narrow"/>
                <w:sz w:val="18"/>
                <w:szCs w:val="18"/>
              </w:rPr>
            </w:pPr>
            <w:r w:rsidRPr="00426910">
              <w:rPr>
                <w:rFonts w:ascii="Aptos Narrow" w:hAnsi="Aptos Narrow"/>
                <w:sz w:val="18"/>
                <w:szCs w:val="18"/>
              </w:rPr>
              <w:t>Amplasamentul aparține domeniului public al județului Mureș, administrator fiind Consiliul Județean Mureș.</w:t>
            </w:r>
          </w:p>
        </w:tc>
      </w:tr>
    </w:tbl>
    <w:p w14:paraId="4997D210" w14:textId="77777777" w:rsidR="00B24525" w:rsidRDefault="00B24525" w:rsidP="00323273">
      <w:pPr>
        <w:spacing w:line="276" w:lineRule="auto"/>
        <w:rPr>
          <w:rFonts w:ascii="Aptos Narrow" w:hAnsi="Aptos Narrow"/>
          <w:sz w:val="20"/>
          <w:szCs w:val="20"/>
        </w:rPr>
      </w:pPr>
    </w:p>
    <w:p w14:paraId="73EAA8C6" w14:textId="77777777" w:rsidR="00C34CDE" w:rsidRPr="00323273" w:rsidRDefault="00C34CDE">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CD4C267" w14:textId="3410F1E0" w:rsidR="00C34CDE" w:rsidRDefault="00C34CDE" w:rsidP="00323273">
      <w:pPr>
        <w:spacing w:line="276" w:lineRule="auto"/>
        <w:rPr>
          <w:rFonts w:ascii="Aptos Narrow" w:hAnsi="Aptos Narrow"/>
          <w:sz w:val="20"/>
          <w:szCs w:val="20"/>
        </w:rPr>
      </w:pPr>
      <w:r>
        <w:rPr>
          <w:rFonts w:ascii="Aptos Narrow" w:hAnsi="Aptos Narrow"/>
          <w:sz w:val="20"/>
          <w:szCs w:val="20"/>
        </w:rPr>
        <w:t xml:space="preserve">(1) </w:t>
      </w:r>
      <w:r w:rsidRPr="00C34CDE">
        <w:rPr>
          <w:rFonts w:ascii="Aptos Narrow" w:hAnsi="Aptos Narrow"/>
          <w:sz w:val="20"/>
          <w:szCs w:val="20"/>
        </w:rPr>
        <w:t xml:space="preserve">La stația de tratare mecano-biologică </w:t>
      </w:r>
      <w:r>
        <w:rPr>
          <w:rFonts w:ascii="Aptos Narrow" w:hAnsi="Aptos Narrow"/>
          <w:b/>
          <w:bCs/>
          <w:sz w:val="20"/>
          <w:szCs w:val="20"/>
        </w:rPr>
        <w:t>Sânpaul</w:t>
      </w:r>
      <w:r w:rsidRPr="00C34CDE">
        <w:rPr>
          <w:rFonts w:ascii="Aptos Narrow" w:hAnsi="Aptos Narrow"/>
          <w:sz w:val="20"/>
          <w:szCs w:val="20"/>
        </w:rPr>
        <w:t xml:space="preserve"> vor fi tratate deșeurile reziduale colectate separat de pe raza teritorială a </w:t>
      </w:r>
      <w:r>
        <w:rPr>
          <w:rFonts w:ascii="Aptos Narrow" w:hAnsi="Aptos Narrow"/>
          <w:sz w:val="20"/>
          <w:szCs w:val="20"/>
        </w:rPr>
        <w:t>județului Mureș.</w:t>
      </w:r>
    </w:p>
    <w:p w14:paraId="5AC858B0" w14:textId="77777777" w:rsidR="00A32DA2" w:rsidRPr="00A32DA2" w:rsidRDefault="00C34CDE" w:rsidP="00A32DA2">
      <w:pPr>
        <w:spacing w:line="276" w:lineRule="auto"/>
        <w:rPr>
          <w:rFonts w:ascii="Aptos Narrow" w:hAnsi="Aptos Narrow"/>
          <w:sz w:val="20"/>
          <w:szCs w:val="20"/>
        </w:rPr>
      </w:pPr>
      <w:r>
        <w:rPr>
          <w:rFonts w:ascii="Aptos Narrow" w:hAnsi="Aptos Narrow"/>
          <w:sz w:val="20"/>
          <w:szCs w:val="20"/>
        </w:rPr>
        <w:t xml:space="preserve">(2) </w:t>
      </w:r>
      <w:r w:rsidR="00A32DA2" w:rsidRPr="00A32DA2">
        <w:rPr>
          <w:rFonts w:ascii="Aptos Narrow" w:hAnsi="Aptos Narrow"/>
          <w:sz w:val="20"/>
          <w:szCs w:val="20"/>
        </w:rPr>
        <w:t>Fluxul categoriilor de deșeuri care vor fi supuse procesului de tratare mecano-biologică se va realiza astfel:</w:t>
      </w:r>
    </w:p>
    <w:p w14:paraId="007C1F6C" w14:textId="77777777" w:rsidR="00A32DA2" w:rsidRDefault="00A32DA2">
      <w:pPr>
        <w:pStyle w:val="Listparagraf"/>
        <w:numPr>
          <w:ilvl w:val="0"/>
          <w:numId w:val="10"/>
        </w:numPr>
        <w:spacing w:line="276" w:lineRule="auto"/>
        <w:rPr>
          <w:rFonts w:ascii="Aptos Narrow" w:hAnsi="Aptos Narrow"/>
          <w:sz w:val="20"/>
          <w:szCs w:val="20"/>
        </w:rPr>
      </w:pPr>
      <w:r w:rsidRPr="00A32DA2">
        <w:rPr>
          <w:rFonts w:ascii="Aptos Narrow" w:hAnsi="Aptos Narrow"/>
          <w:b/>
          <w:bCs/>
          <w:sz w:val="20"/>
          <w:szCs w:val="20"/>
        </w:rPr>
        <w:t>INPUT (intrări stație TMB)</w:t>
      </w:r>
      <w:r w:rsidRPr="00A32DA2">
        <w:rPr>
          <w:rFonts w:ascii="Aptos Narrow" w:hAnsi="Aptos Narrow"/>
          <w:sz w:val="20"/>
          <w:szCs w:val="20"/>
        </w:rPr>
        <w:t xml:space="preserve">: Deșeurile reziduale (deșeurile colectate în amestec), inclusiv deșeurile stradale, cu excepția deșeurilor de pământ și pietre provenite de pe căile publice, colectate din cele </w:t>
      </w:r>
      <w:r>
        <w:rPr>
          <w:rFonts w:ascii="Aptos Narrow" w:hAnsi="Aptos Narrow"/>
          <w:sz w:val="20"/>
          <w:szCs w:val="20"/>
        </w:rPr>
        <w:t>7</w:t>
      </w:r>
      <w:r w:rsidRPr="00A32DA2">
        <w:rPr>
          <w:rFonts w:ascii="Aptos Narrow" w:hAnsi="Aptos Narrow"/>
          <w:sz w:val="20"/>
          <w:szCs w:val="20"/>
        </w:rPr>
        <w:t xml:space="preserve"> zone de colectare ale județului </w:t>
      </w:r>
      <w:r>
        <w:rPr>
          <w:rFonts w:ascii="Aptos Narrow" w:hAnsi="Aptos Narrow"/>
          <w:sz w:val="20"/>
          <w:szCs w:val="20"/>
        </w:rPr>
        <w:t>Mureș</w:t>
      </w:r>
      <w:r w:rsidRPr="00A32DA2">
        <w:rPr>
          <w:rFonts w:ascii="Aptos Narrow" w:hAnsi="Aptos Narrow"/>
          <w:sz w:val="20"/>
          <w:szCs w:val="20"/>
        </w:rPr>
        <w:t xml:space="preserve"> vor fi transportate/transferate la Stația TMB </w:t>
      </w:r>
      <w:r>
        <w:rPr>
          <w:rFonts w:ascii="Aptos Narrow" w:hAnsi="Aptos Narrow"/>
          <w:sz w:val="20"/>
          <w:szCs w:val="20"/>
        </w:rPr>
        <w:t>Sânpaul</w:t>
      </w:r>
      <w:r w:rsidRPr="00A32DA2">
        <w:rPr>
          <w:rFonts w:ascii="Aptos Narrow" w:hAnsi="Aptos Narrow"/>
          <w:sz w:val="20"/>
          <w:szCs w:val="20"/>
        </w:rPr>
        <w:t>;</w:t>
      </w:r>
    </w:p>
    <w:p w14:paraId="57E5DEBC" w14:textId="0E40D5CC" w:rsidR="00A32DA2" w:rsidRPr="00A32DA2" w:rsidRDefault="00A32DA2">
      <w:pPr>
        <w:pStyle w:val="Listparagraf"/>
        <w:numPr>
          <w:ilvl w:val="0"/>
          <w:numId w:val="10"/>
        </w:numPr>
        <w:spacing w:line="276" w:lineRule="auto"/>
        <w:rPr>
          <w:rFonts w:ascii="Aptos Narrow" w:hAnsi="Aptos Narrow"/>
          <w:b/>
          <w:bCs/>
          <w:sz w:val="20"/>
          <w:szCs w:val="20"/>
        </w:rPr>
      </w:pPr>
      <w:r w:rsidRPr="00A32DA2">
        <w:rPr>
          <w:rFonts w:ascii="Aptos Narrow" w:hAnsi="Aptos Narrow"/>
          <w:b/>
          <w:bCs/>
          <w:sz w:val="20"/>
          <w:szCs w:val="20"/>
        </w:rPr>
        <w:t>OUTPUT (ieșiri stație TMB)</w:t>
      </w:r>
      <w:r>
        <w:rPr>
          <w:rFonts w:ascii="Aptos Narrow" w:hAnsi="Aptos Narrow"/>
          <w:b/>
          <w:bCs/>
          <w:sz w:val="20"/>
          <w:szCs w:val="20"/>
        </w:rPr>
        <w:t>:</w:t>
      </w:r>
    </w:p>
    <w:p w14:paraId="289EBA60" w14:textId="3B3E9B1D" w:rsidR="00A32DA2" w:rsidRPr="00A32DA2" w:rsidRDefault="00A32DA2">
      <w:pPr>
        <w:pStyle w:val="Listparagraf"/>
        <w:numPr>
          <w:ilvl w:val="0"/>
          <w:numId w:val="11"/>
        </w:numPr>
        <w:spacing w:line="276" w:lineRule="auto"/>
        <w:ind w:left="1260" w:hanging="270"/>
        <w:rPr>
          <w:rFonts w:ascii="Aptos Narrow" w:hAnsi="Aptos Narrow"/>
          <w:sz w:val="20"/>
          <w:szCs w:val="20"/>
        </w:rPr>
      </w:pPr>
      <w:r w:rsidRPr="00A32DA2">
        <w:rPr>
          <w:rFonts w:ascii="Aptos Narrow" w:hAnsi="Aptos Narrow"/>
          <w:sz w:val="20"/>
          <w:szCs w:val="20"/>
        </w:rPr>
        <w:t>Materiale reciclabile (Plastic</w:t>
      </w:r>
      <w:r>
        <w:rPr>
          <w:rFonts w:ascii="Aptos Narrow" w:hAnsi="Aptos Narrow"/>
          <w:sz w:val="20"/>
          <w:szCs w:val="20"/>
        </w:rPr>
        <w:t xml:space="preserve">; </w:t>
      </w:r>
      <w:r w:rsidRPr="00A32DA2">
        <w:rPr>
          <w:rFonts w:ascii="Aptos Narrow" w:hAnsi="Aptos Narrow"/>
          <w:sz w:val="20"/>
          <w:szCs w:val="20"/>
        </w:rPr>
        <w:t>Metal; Sticlă) rezultate în urma procesului de tratare mecanică în cadrul stației TMB</w:t>
      </w:r>
      <w:r>
        <w:rPr>
          <w:rFonts w:ascii="Aptos Narrow" w:hAnsi="Aptos Narrow"/>
          <w:sz w:val="20"/>
          <w:szCs w:val="20"/>
        </w:rPr>
        <w:t xml:space="preserve"> și care</w:t>
      </w:r>
      <w:r w:rsidRPr="00A32DA2">
        <w:rPr>
          <w:rFonts w:ascii="Aptos Narrow" w:hAnsi="Aptos Narrow"/>
          <w:sz w:val="20"/>
          <w:szCs w:val="20"/>
        </w:rPr>
        <w:t xml:space="preserve"> vor fi transportate la reciclatori;</w:t>
      </w:r>
    </w:p>
    <w:p w14:paraId="6C60B3D0" w14:textId="69B91DE1" w:rsidR="00A32DA2" w:rsidRPr="00A32DA2" w:rsidRDefault="00A32DA2">
      <w:pPr>
        <w:pStyle w:val="Listparagraf"/>
        <w:numPr>
          <w:ilvl w:val="0"/>
          <w:numId w:val="11"/>
        </w:numPr>
        <w:spacing w:line="276" w:lineRule="auto"/>
        <w:ind w:left="1260" w:hanging="270"/>
        <w:rPr>
          <w:rFonts w:ascii="Aptos Narrow" w:hAnsi="Aptos Narrow"/>
          <w:sz w:val="20"/>
          <w:szCs w:val="20"/>
        </w:rPr>
      </w:pPr>
      <w:r w:rsidRPr="00A32DA2">
        <w:rPr>
          <w:rFonts w:ascii="Aptos Narrow" w:hAnsi="Aptos Narrow"/>
          <w:sz w:val="20"/>
          <w:szCs w:val="20"/>
        </w:rPr>
        <w:t>Material RDF rezultat în urma procesului TMB va fi transportat la instalații de valorificare energetică;</w:t>
      </w:r>
    </w:p>
    <w:p w14:paraId="54DF2294" w14:textId="2C4A0AC9" w:rsidR="00A32DA2" w:rsidRPr="00A32DA2" w:rsidRDefault="00A32DA2">
      <w:pPr>
        <w:pStyle w:val="Listparagraf"/>
        <w:numPr>
          <w:ilvl w:val="0"/>
          <w:numId w:val="11"/>
        </w:numPr>
        <w:spacing w:line="276" w:lineRule="auto"/>
        <w:ind w:left="1260" w:hanging="270"/>
        <w:rPr>
          <w:rFonts w:ascii="Aptos Narrow" w:hAnsi="Aptos Narrow"/>
          <w:sz w:val="20"/>
          <w:szCs w:val="20"/>
        </w:rPr>
      </w:pPr>
      <w:r w:rsidRPr="00A32DA2">
        <w:rPr>
          <w:rFonts w:ascii="Aptos Narrow" w:hAnsi="Aptos Narrow"/>
          <w:sz w:val="20"/>
          <w:szCs w:val="20"/>
        </w:rPr>
        <w:t xml:space="preserve">CLO rezultat în urma procesului de tratare biologică a fracției organice din deșeuri reziduale intrate în stație va fi valorificat/utilizat ca material de acoperire sau depus pe celula de depozitare din cadrul </w:t>
      </w:r>
      <w:r w:rsidR="000933C5">
        <w:rPr>
          <w:rFonts w:ascii="Aptos Narrow" w:hAnsi="Aptos Narrow"/>
          <w:sz w:val="20"/>
          <w:szCs w:val="20"/>
        </w:rPr>
        <w:t>SMIDS Sânpaul</w:t>
      </w:r>
      <w:r w:rsidRPr="00A32DA2">
        <w:rPr>
          <w:rFonts w:ascii="Aptos Narrow" w:hAnsi="Aptos Narrow"/>
          <w:sz w:val="20"/>
          <w:szCs w:val="20"/>
        </w:rPr>
        <w:t>;</w:t>
      </w:r>
    </w:p>
    <w:p w14:paraId="3BBD74E8" w14:textId="5DFBB4E9" w:rsidR="00C34CDE" w:rsidRDefault="00A32DA2">
      <w:pPr>
        <w:pStyle w:val="Listparagraf"/>
        <w:numPr>
          <w:ilvl w:val="0"/>
          <w:numId w:val="11"/>
        </w:numPr>
        <w:spacing w:line="276" w:lineRule="auto"/>
        <w:ind w:left="1260" w:hanging="270"/>
        <w:rPr>
          <w:rFonts w:ascii="Aptos Narrow" w:hAnsi="Aptos Narrow"/>
          <w:sz w:val="20"/>
          <w:szCs w:val="20"/>
        </w:rPr>
      </w:pPr>
      <w:r w:rsidRPr="00A32DA2">
        <w:rPr>
          <w:rFonts w:ascii="Aptos Narrow" w:hAnsi="Aptos Narrow"/>
          <w:sz w:val="20"/>
          <w:szCs w:val="20"/>
        </w:rPr>
        <w:t xml:space="preserve">Reziduurile de la TMB (deșeuri care nu pot fi valorificate/reciclate) vor fi transportate la celula de depozitare din cadrul </w:t>
      </w:r>
      <w:r w:rsidR="000933C5">
        <w:rPr>
          <w:rFonts w:ascii="Aptos Narrow" w:hAnsi="Aptos Narrow"/>
          <w:sz w:val="20"/>
          <w:szCs w:val="20"/>
        </w:rPr>
        <w:t>SMIDS Sânpaul</w:t>
      </w:r>
      <w:r w:rsidRPr="00A32DA2">
        <w:rPr>
          <w:rFonts w:ascii="Aptos Narrow" w:hAnsi="Aptos Narrow"/>
          <w:sz w:val="20"/>
          <w:szCs w:val="20"/>
        </w:rPr>
        <w:t>.</w:t>
      </w:r>
    </w:p>
    <w:p w14:paraId="08184A01" w14:textId="77777777" w:rsidR="00426910" w:rsidRDefault="00426910" w:rsidP="00426910">
      <w:pPr>
        <w:pStyle w:val="Listparagraf"/>
        <w:spacing w:line="276" w:lineRule="auto"/>
        <w:ind w:left="1260"/>
        <w:rPr>
          <w:rFonts w:ascii="Aptos Narrow" w:hAnsi="Aptos Narrow"/>
          <w:sz w:val="20"/>
          <w:szCs w:val="20"/>
        </w:rPr>
      </w:pPr>
    </w:p>
    <w:p w14:paraId="0AB7F0F7" w14:textId="77777777" w:rsidR="009D0069" w:rsidRPr="00323273" w:rsidRDefault="009D0069">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FB6B0D8" w14:textId="77777777" w:rsidR="005F7F3A" w:rsidRPr="00370327" w:rsidRDefault="005F7F3A" w:rsidP="005F7F3A">
      <w:pPr>
        <w:spacing w:line="276" w:lineRule="auto"/>
        <w:rPr>
          <w:rFonts w:ascii="Aptos Narrow" w:hAnsi="Aptos Narrow"/>
          <w:color w:val="7030A0"/>
          <w:sz w:val="20"/>
          <w:szCs w:val="20"/>
        </w:rPr>
      </w:pPr>
      <w:r w:rsidRPr="00370327">
        <w:rPr>
          <w:rFonts w:ascii="Aptos Narrow" w:hAnsi="Aptos Narrow"/>
          <w:color w:val="7030A0"/>
          <w:sz w:val="20"/>
          <w:szCs w:val="20"/>
        </w:rPr>
        <w:t>Cantitatea totală de deșeuri reziduale estimată a fi tratată în Stația de tratare mecano-biologică este de:</w:t>
      </w:r>
    </w:p>
    <w:p w14:paraId="4EAB3AD1" w14:textId="77777777" w:rsidR="005F7F3A" w:rsidRPr="00370327" w:rsidRDefault="005F7F3A" w:rsidP="005F7F3A">
      <w:pPr>
        <w:pStyle w:val="Listparagraf"/>
        <w:numPr>
          <w:ilvl w:val="0"/>
          <w:numId w:val="15"/>
        </w:numPr>
        <w:spacing w:line="276" w:lineRule="auto"/>
        <w:rPr>
          <w:rFonts w:ascii="Aptos Narrow" w:hAnsi="Aptos Narrow"/>
          <w:color w:val="7030A0"/>
          <w:sz w:val="20"/>
          <w:szCs w:val="20"/>
        </w:rPr>
      </w:pPr>
      <w:r w:rsidRPr="00370327">
        <w:rPr>
          <w:rFonts w:ascii="Aptos Narrow" w:hAnsi="Aptos Narrow"/>
          <w:b/>
          <w:bCs/>
          <w:color w:val="7030A0"/>
          <w:sz w:val="20"/>
          <w:szCs w:val="20"/>
        </w:rPr>
        <w:t>60.000 tone</w:t>
      </w:r>
      <w:r w:rsidRPr="00370327">
        <w:rPr>
          <w:rFonts w:ascii="Aptos Narrow" w:hAnsi="Aptos Narrow"/>
          <w:color w:val="7030A0"/>
          <w:sz w:val="20"/>
          <w:szCs w:val="20"/>
        </w:rPr>
        <w:t xml:space="preserve"> </w:t>
      </w:r>
      <w:r>
        <w:rPr>
          <w:rFonts w:ascii="Aptos Narrow" w:hAnsi="Aptos Narrow"/>
          <w:color w:val="7030A0"/>
          <w:sz w:val="20"/>
          <w:szCs w:val="20"/>
        </w:rPr>
        <w:t xml:space="preserve">estimată </w:t>
      </w:r>
      <w:r w:rsidRPr="00370327">
        <w:rPr>
          <w:rFonts w:ascii="Aptos Narrow" w:hAnsi="Aptos Narrow"/>
          <w:color w:val="7030A0"/>
          <w:sz w:val="20"/>
          <w:szCs w:val="20"/>
        </w:rPr>
        <w:t>pentru perioada de tranziție</w:t>
      </w:r>
      <w:r>
        <w:rPr>
          <w:rFonts w:ascii="Aptos Narrow" w:hAnsi="Aptos Narrow"/>
          <w:color w:val="7030A0"/>
          <w:sz w:val="20"/>
          <w:szCs w:val="20"/>
        </w:rPr>
        <w:t xml:space="preserve"> (maxim 6 luni începând cu Luna 7 de la semnarea Contractului)</w:t>
      </w:r>
      <w:r w:rsidRPr="00370327">
        <w:rPr>
          <w:rFonts w:ascii="Aptos Narrow" w:hAnsi="Aptos Narrow"/>
          <w:color w:val="7030A0"/>
          <w:sz w:val="20"/>
          <w:szCs w:val="20"/>
        </w:rPr>
        <w:t>, adică în perioada de operare a STMB în configurația existentă, înainte de realizarea investițiilor cuprinse în Anexa 3 (”Listă investiții TMB”) la Caietul de sarcini;</w:t>
      </w:r>
    </w:p>
    <w:p w14:paraId="19FC3094" w14:textId="77777777" w:rsidR="005F7F3A" w:rsidRPr="00370327" w:rsidRDefault="005F7F3A" w:rsidP="005F7F3A">
      <w:pPr>
        <w:pStyle w:val="Listparagraf"/>
        <w:numPr>
          <w:ilvl w:val="0"/>
          <w:numId w:val="15"/>
        </w:numPr>
        <w:spacing w:line="276" w:lineRule="auto"/>
        <w:rPr>
          <w:rFonts w:ascii="Aptos Narrow" w:hAnsi="Aptos Narrow"/>
          <w:color w:val="7030A0"/>
          <w:sz w:val="20"/>
          <w:szCs w:val="20"/>
        </w:rPr>
      </w:pPr>
      <w:r w:rsidRPr="00370327">
        <w:rPr>
          <w:rFonts w:ascii="Aptos Narrow" w:hAnsi="Aptos Narrow"/>
          <w:b/>
          <w:bCs/>
          <w:color w:val="7030A0"/>
          <w:sz w:val="20"/>
          <w:szCs w:val="20"/>
        </w:rPr>
        <w:t>120.000 tone</w:t>
      </w:r>
      <w:r w:rsidRPr="00370327">
        <w:rPr>
          <w:rFonts w:ascii="Aptos Narrow" w:hAnsi="Aptos Narrow"/>
          <w:color w:val="7030A0"/>
          <w:sz w:val="20"/>
          <w:szCs w:val="20"/>
        </w:rPr>
        <w:t xml:space="preserve"> estimată pentru primul an de operare a STMB, după realizarea investițiilor cuprinse în Anexa 3 (”Listă investiții TMB”) la Caietul de sarcini.</w:t>
      </w:r>
    </w:p>
    <w:p w14:paraId="38417744" w14:textId="77777777" w:rsidR="00F26D14" w:rsidRDefault="00F26D14" w:rsidP="009D0069">
      <w:pPr>
        <w:spacing w:line="276" w:lineRule="auto"/>
        <w:rPr>
          <w:rFonts w:ascii="Aptos Narrow" w:hAnsi="Aptos Narrow"/>
          <w:sz w:val="20"/>
          <w:szCs w:val="20"/>
        </w:rPr>
      </w:pPr>
    </w:p>
    <w:p w14:paraId="0AB259E6" w14:textId="77777777" w:rsidR="00940540" w:rsidRPr="00323273" w:rsidRDefault="00940540">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051554D6" w14:textId="15CBB524" w:rsidR="00940540" w:rsidRDefault="00940540" w:rsidP="009D0069">
      <w:pPr>
        <w:spacing w:line="276" w:lineRule="auto"/>
        <w:rPr>
          <w:rFonts w:ascii="Aptos Narrow" w:hAnsi="Aptos Narrow"/>
          <w:sz w:val="20"/>
          <w:szCs w:val="20"/>
        </w:rPr>
      </w:pPr>
      <w:r w:rsidRPr="00940540">
        <w:rPr>
          <w:rFonts w:ascii="Aptos Narrow" w:hAnsi="Aptos Narrow"/>
          <w:sz w:val="20"/>
          <w:szCs w:val="20"/>
        </w:rPr>
        <w:t>(1)</w:t>
      </w:r>
      <w:r>
        <w:rPr>
          <w:rFonts w:ascii="Aptos Narrow" w:hAnsi="Aptos Narrow"/>
          <w:sz w:val="20"/>
          <w:szCs w:val="20"/>
        </w:rPr>
        <w:t xml:space="preserve"> </w:t>
      </w:r>
      <w:r w:rsidRPr="00940540">
        <w:rPr>
          <w:rFonts w:ascii="Aptos Narrow" w:hAnsi="Aptos Narrow"/>
          <w:sz w:val="20"/>
          <w:szCs w:val="20"/>
        </w:rPr>
        <w:t xml:space="preserve">Indicatorul de performanță pentru operarea </w:t>
      </w:r>
      <w:r>
        <w:rPr>
          <w:rFonts w:ascii="Aptos Narrow" w:hAnsi="Aptos Narrow"/>
          <w:sz w:val="20"/>
          <w:szCs w:val="20"/>
        </w:rPr>
        <w:t>Stației</w:t>
      </w:r>
      <w:r w:rsidRPr="00940540">
        <w:rPr>
          <w:rFonts w:ascii="Aptos Narrow" w:hAnsi="Aptos Narrow"/>
          <w:sz w:val="20"/>
          <w:szCs w:val="20"/>
        </w:rPr>
        <w:t xml:space="preserve"> de tratare mecano-biologică privind cantitatea de </w:t>
      </w:r>
      <w:r w:rsidRPr="00940540">
        <w:rPr>
          <w:rFonts w:ascii="Aptos Narrow" w:hAnsi="Aptos Narrow"/>
          <w:b/>
          <w:bCs/>
          <w:sz w:val="20"/>
          <w:szCs w:val="20"/>
        </w:rPr>
        <w:t>deșeuri reciclabile</w:t>
      </w:r>
      <w:r w:rsidRPr="00940540">
        <w:rPr>
          <w:rFonts w:ascii="Aptos Narrow" w:hAnsi="Aptos Narrow"/>
          <w:sz w:val="20"/>
          <w:szCs w:val="20"/>
        </w:rPr>
        <w:t xml:space="preserve"> rezultată din procesele de tratare a deșeurilor reziduale este de </w:t>
      </w:r>
      <w:r w:rsidRPr="00940540">
        <w:rPr>
          <w:rFonts w:ascii="Aptos Narrow" w:hAnsi="Aptos Narrow"/>
          <w:b/>
          <w:bCs/>
          <w:sz w:val="20"/>
          <w:szCs w:val="20"/>
        </w:rPr>
        <w:t>3%</w:t>
      </w:r>
      <w:r w:rsidR="006A77BF">
        <w:rPr>
          <w:rStyle w:val="Referinnotdesubsol"/>
          <w:rFonts w:ascii="Aptos Narrow" w:hAnsi="Aptos Narrow"/>
          <w:b/>
          <w:bCs/>
          <w:sz w:val="20"/>
          <w:szCs w:val="20"/>
        </w:rPr>
        <w:footnoteReference w:id="1"/>
      </w:r>
      <w:r w:rsidRPr="00940540">
        <w:rPr>
          <w:rFonts w:ascii="Aptos Narrow" w:hAnsi="Aptos Narrow"/>
          <w:sz w:val="20"/>
          <w:szCs w:val="20"/>
        </w:rPr>
        <w:t xml:space="preserve"> deșeuri reciclabile de hârtie, metal, plastic și sticlă predate la reciclare din cantitatea totală de deșeuri reziduale intrată în instalațiile de tratare mecano-biologică.</w:t>
      </w:r>
    </w:p>
    <w:p w14:paraId="7FCFBBBA" w14:textId="1E3D5588" w:rsidR="006A77BF" w:rsidRDefault="006A77BF" w:rsidP="009D0069">
      <w:pPr>
        <w:spacing w:line="276" w:lineRule="auto"/>
        <w:rPr>
          <w:rFonts w:ascii="Aptos Narrow" w:hAnsi="Aptos Narrow"/>
          <w:sz w:val="20"/>
          <w:szCs w:val="20"/>
        </w:rPr>
      </w:pPr>
      <w:r>
        <w:rPr>
          <w:rFonts w:ascii="Aptos Narrow" w:hAnsi="Aptos Narrow"/>
          <w:sz w:val="20"/>
          <w:szCs w:val="20"/>
        </w:rPr>
        <w:t xml:space="preserve">(2) </w:t>
      </w:r>
      <w:r w:rsidRPr="006A77BF">
        <w:rPr>
          <w:rFonts w:ascii="Aptos Narrow" w:hAnsi="Aptos Narrow"/>
          <w:sz w:val="20"/>
          <w:szCs w:val="20"/>
        </w:rPr>
        <w:t xml:space="preserve">Cantitatea totală de deșeuri reciclabile de hârtie, metal, plastic și sticlă predate la reciclare rezultată din aplicarea indicatorului de performanță la cantitatea totală deșeuri reziduale estimată a fi tratată, în primul an de operare, în </w:t>
      </w:r>
      <w:r>
        <w:rPr>
          <w:rFonts w:ascii="Aptos Narrow" w:hAnsi="Aptos Narrow"/>
          <w:sz w:val="20"/>
          <w:szCs w:val="20"/>
        </w:rPr>
        <w:t>Stația</w:t>
      </w:r>
      <w:r w:rsidRPr="006A77BF">
        <w:rPr>
          <w:rFonts w:ascii="Aptos Narrow" w:hAnsi="Aptos Narrow"/>
          <w:sz w:val="20"/>
          <w:szCs w:val="20"/>
        </w:rPr>
        <w:t xml:space="preserve"> de tratare mecano-biologică este de </w:t>
      </w:r>
      <w:r w:rsidR="004126D0">
        <w:rPr>
          <w:rFonts w:ascii="Aptos Narrow" w:hAnsi="Aptos Narrow"/>
          <w:b/>
          <w:bCs/>
          <w:color w:val="0070C0"/>
          <w:sz w:val="20"/>
          <w:szCs w:val="20"/>
        </w:rPr>
        <w:t>3.</w:t>
      </w:r>
      <w:r w:rsidR="009D7FFE">
        <w:rPr>
          <w:rFonts w:ascii="Aptos Narrow" w:hAnsi="Aptos Narrow"/>
          <w:b/>
          <w:bCs/>
          <w:color w:val="0070C0"/>
          <w:sz w:val="20"/>
          <w:szCs w:val="20"/>
        </w:rPr>
        <w:t>600</w:t>
      </w:r>
      <w:r w:rsidRPr="006A77BF">
        <w:rPr>
          <w:rFonts w:ascii="Aptos Narrow" w:hAnsi="Aptos Narrow"/>
          <w:sz w:val="20"/>
          <w:szCs w:val="20"/>
        </w:rPr>
        <w:t xml:space="preserve"> tone/an</w:t>
      </w:r>
      <w:r w:rsidR="004126D0">
        <w:rPr>
          <w:rFonts w:ascii="Aptos Narrow" w:hAnsi="Aptos Narrow"/>
          <w:sz w:val="20"/>
          <w:szCs w:val="20"/>
        </w:rPr>
        <w:t>.</w:t>
      </w:r>
    </w:p>
    <w:p w14:paraId="32D246E7" w14:textId="2879E8F2" w:rsidR="004126D0" w:rsidRDefault="004126D0" w:rsidP="009D0069">
      <w:pPr>
        <w:spacing w:line="276" w:lineRule="auto"/>
        <w:rPr>
          <w:rFonts w:ascii="Aptos Narrow" w:hAnsi="Aptos Narrow"/>
          <w:sz w:val="20"/>
          <w:szCs w:val="20"/>
        </w:rPr>
      </w:pPr>
      <w:r>
        <w:rPr>
          <w:rFonts w:ascii="Aptos Narrow" w:hAnsi="Aptos Narrow"/>
          <w:sz w:val="20"/>
          <w:szCs w:val="20"/>
        </w:rPr>
        <w:t xml:space="preserve">(3) </w:t>
      </w:r>
      <w:r w:rsidRPr="004126D0">
        <w:rPr>
          <w:rFonts w:ascii="Aptos Narrow" w:hAnsi="Aptos Narrow"/>
          <w:sz w:val="20"/>
          <w:szCs w:val="20"/>
        </w:rPr>
        <w:t xml:space="preserve">Indicatorul de performanță pentru operarea </w:t>
      </w:r>
      <w:r>
        <w:rPr>
          <w:rFonts w:ascii="Aptos Narrow" w:hAnsi="Aptos Narrow"/>
          <w:sz w:val="20"/>
          <w:szCs w:val="20"/>
        </w:rPr>
        <w:t xml:space="preserve">Stației </w:t>
      </w:r>
      <w:r w:rsidRPr="004126D0">
        <w:rPr>
          <w:rFonts w:ascii="Aptos Narrow" w:hAnsi="Aptos Narrow"/>
          <w:sz w:val="20"/>
          <w:szCs w:val="20"/>
        </w:rPr>
        <w:t xml:space="preserve">de tratare mecano-biologică </w:t>
      </w:r>
      <w:r w:rsidRPr="00F26D14">
        <w:rPr>
          <w:rFonts w:ascii="Aptos Narrow" w:hAnsi="Aptos Narrow"/>
          <w:sz w:val="20"/>
          <w:szCs w:val="20"/>
        </w:rPr>
        <w:t xml:space="preserve">cu biostabilizare </w:t>
      </w:r>
      <w:r w:rsidRPr="004126D0">
        <w:rPr>
          <w:rFonts w:ascii="Aptos Narrow" w:hAnsi="Aptos Narrow"/>
          <w:sz w:val="20"/>
          <w:szCs w:val="20"/>
        </w:rPr>
        <w:t xml:space="preserve">privind cantitatea de deșeuri tratate și reziduuri rezultată din procesele de tratare a deșeurilor reziduale este de </w:t>
      </w:r>
      <w:r w:rsidR="00AD504A">
        <w:rPr>
          <w:rFonts w:ascii="Aptos Narrow" w:hAnsi="Aptos Narrow"/>
          <w:b/>
          <w:bCs/>
          <w:sz w:val="20"/>
          <w:szCs w:val="20"/>
        </w:rPr>
        <w:t>60%</w:t>
      </w:r>
      <w:r w:rsidRPr="004126D0">
        <w:rPr>
          <w:rFonts w:ascii="Aptos Narrow" w:hAnsi="Aptos Narrow"/>
          <w:sz w:val="20"/>
          <w:szCs w:val="20"/>
        </w:rPr>
        <w:t xml:space="preserve"> deșeuri tratate </w:t>
      </w:r>
      <w:r w:rsidR="00AD504A">
        <w:rPr>
          <w:rFonts w:ascii="Aptos Narrow" w:hAnsi="Aptos Narrow"/>
          <w:sz w:val="20"/>
          <w:szCs w:val="20"/>
        </w:rPr>
        <w:t xml:space="preserve">(50% CLO și 10% Reziduuri) </w:t>
      </w:r>
      <w:r w:rsidRPr="004126D0">
        <w:rPr>
          <w:rFonts w:ascii="Aptos Narrow" w:hAnsi="Aptos Narrow"/>
          <w:sz w:val="20"/>
          <w:szCs w:val="20"/>
        </w:rPr>
        <w:t xml:space="preserve">destinate a fi eliminate prin depozitare din cantitatea totală de deșeuri reziduale intrată în </w:t>
      </w:r>
      <w:r w:rsidR="00F606F7">
        <w:rPr>
          <w:rFonts w:ascii="Aptos Narrow" w:hAnsi="Aptos Narrow"/>
          <w:sz w:val="20"/>
          <w:szCs w:val="20"/>
        </w:rPr>
        <w:t>Stația</w:t>
      </w:r>
      <w:r w:rsidRPr="004126D0">
        <w:rPr>
          <w:rFonts w:ascii="Aptos Narrow" w:hAnsi="Aptos Narrow"/>
          <w:sz w:val="20"/>
          <w:szCs w:val="20"/>
        </w:rPr>
        <w:t xml:space="preserve"> de tratare mecano-biologică.</w:t>
      </w:r>
    </w:p>
    <w:p w14:paraId="10B035E2" w14:textId="12D260F8" w:rsidR="00E43906" w:rsidRDefault="00E43906" w:rsidP="009D0069">
      <w:pPr>
        <w:spacing w:line="276" w:lineRule="auto"/>
        <w:rPr>
          <w:rFonts w:ascii="Aptos Narrow" w:hAnsi="Aptos Narrow"/>
          <w:sz w:val="20"/>
          <w:szCs w:val="20"/>
        </w:rPr>
      </w:pPr>
      <w:r>
        <w:rPr>
          <w:rFonts w:ascii="Aptos Narrow" w:hAnsi="Aptos Narrow"/>
          <w:sz w:val="20"/>
          <w:szCs w:val="20"/>
        </w:rPr>
        <w:t xml:space="preserve">(4) </w:t>
      </w:r>
      <w:r w:rsidRPr="00E43906">
        <w:rPr>
          <w:rFonts w:ascii="Aptos Narrow" w:hAnsi="Aptos Narrow"/>
          <w:sz w:val="20"/>
          <w:szCs w:val="20"/>
        </w:rPr>
        <w:t xml:space="preserve">Cantitatea totală de reziduuri și deșeuri tratate rezultată din aplicarea indicatorului de performanță la cantitatea totală deșeuri reziduale estimată a fi tratată, în primul an de operare, la </w:t>
      </w:r>
      <w:r>
        <w:rPr>
          <w:rFonts w:ascii="Aptos Narrow" w:hAnsi="Aptos Narrow"/>
          <w:sz w:val="20"/>
          <w:szCs w:val="20"/>
        </w:rPr>
        <w:t>Stația</w:t>
      </w:r>
      <w:r w:rsidRPr="00E43906">
        <w:rPr>
          <w:rFonts w:ascii="Aptos Narrow" w:hAnsi="Aptos Narrow"/>
          <w:sz w:val="20"/>
          <w:szCs w:val="20"/>
        </w:rPr>
        <w:t xml:space="preserve"> de tratare mecano-biologică este de </w:t>
      </w:r>
      <w:r w:rsidR="009D7FFE">
        <w:rPr>
          <w:rFonts w:ascii="Aptos Narrow" w:hAnsi="Aptos Narrow"/>
          <w:b/>
          <w:bCs/>
          <w:color w:val="0070C0"/>
          <w:sz w:val="20"/>
          <w:szCs w:val="20"/>
        </w:rPr>
        <w:t>72.000</w:t>
      </w:r>
      <w:r w:rsidRPr="00E43906">
        <w:rPr>
          <w:rFonts w:ascii="Aptos Narrow" w:hAnsi="Aptos Narrow"/>
          <w:sz w:val="20"/>
          <w:szCs w:val="20"/>
        </w:rPr>
        <w:t xml:space="preserve"> tone/an</w:t>
      </w:r>
      <w:r>
        <w:rPr>
          <w:rFonts w:ascii="Aptos Narrow" w:hAnsi="Aptos Narrow"/>
          <w:sz w:val="20"/>
          <w:szCs w:val="20"/>
        </w:rPr>
        <w:t xml:space="preserve"> (aproximativ </w:t>
      </w:r>
      <w:r w:rsidR="009D7FFE">
        <w:rPr>
          <w:rFonts w:ascii="Aptos Narrow" w:hAnsi="Aptos Narrow"/>
          <w:b/>
          <w:bCs/>
          <w:sz w:val="20"/>
          <w:szCs w:val="20"/>
        </w:rPr>
        <w:t>60.000</w:t>
      </w:r>
      <w:r>
        <w:rPr>
          <w:rFonts w:ascii="Aptos Narrow" w:hAnsi="Aptos Narrow"/>
          <w:sz w:val="20"/>
          <w:szCs w:val="20"/>
        </w:rPr>
        <w:t xml:space="preserve"> to/an CLO + </w:t>
      </w:r>
      <w:r w:rsidR="009D7FFE">
        <w:rPr>
          <w:rFonts w:ascii="Aptos Narrow" w:hAnsi="Aptos Narrow"/>
          <w:b/>
          <w:bCs/>
          <w:sz w:val="20"/>
          <w:szCs w:val="20"/>
        </w:rPr>
        <w:t>12.000</w:t>
      </w:r>
      <w:r w:rsidR="005B4B8D">
        <w:rPr>
          <w:rFonts w:ascii="Aptos Narrow" w:hAnsi="Aptos Narrow"/>
          <w:sz w:val="20"/>
          <w:szCs w:val="20"/>
        </w:rPr>
        <w:t xml:space="preserve"> to/an reziduuri), cu excepția cazului în care prin ofertă/contractul de delegare operatorul își asumă o cantitate mai mică la depozitare.</w:t>
      </w:r>
    </w:p>
    <w:p w14:paraId="3ABEFF1D" w14:textId="77777777" w:rsidR="008853F7" w:rsidRDefault="008853F7" w:rsidP="009D0069">
      <w:pPr>
        <w:spacing w:line="276" w:lineRule="auto"/>
        <w:rPr>
          <w:rFonts w:ascii="Aptos Narrow" w:hAnsi="Aptos Narrow"/>
          <w:sz w:val="20"/>
          <w:szCs w:val="20"/>
        </w:rPr>
      </w:pPr>
    </w:p>
    <w:p w14:paraId="49B16A47" w14:textId="77777777" w:rsidR="008853F7" w:rsidRPr="00323273" w:rsidRDefault="008853F7">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5746F1BA" w14:textId="769DD15D" w:rsidR="003D71C0" w:rsidRPr="003D71C0" w:rsidRDefault="008853F7" w:rsidP="003D71C0">
      <w:pPr>
        <w:spacing w:line="276" w:lineRule="auto"/>
        <w:rPr>
          <w:rFonts w:ascii="Aptos Narrow" w:hAnsi="Aptos Narrow"/>
          <w:sz w:val="20"/>
          <w:szCs w:val="20"/>
        </w:rPr>
      </w:pPr>
      <w:r w:rsidRPr="008853F7">
        <w:rPr>
          <w:rFonts w:ascii="Aptos Narrow" w:hAnsi="Aptos Narrow"/>
          <w:sz w:val="20"/>
          <w:szCs w:val="20"/>
        </w:rPr>
        <w:t>(1)</w:t>
      </w:r>
      <w:r>
        <w:rPr>
          <w:rFonts w:ascii="Aptos Narrow" w:hAnsi="Aptos Narrow"/>
          <w:sz w:val="20"/>
          <w:szCs w:val="20"/>
        </w:rPr>
        <w:t xml:space="preserve"> </w:t>
      </w:r>
      <w:r w:rsidRPr="008853F7">
        <w:rPr>
          <w:rFonts w:ascii="Aptos Narrow" w:hAnsi="Aptos Narrow"/>
          <w:sz w:val="20"/>
          <w:szCs w:val="20"/>
        </w:rPr>
        <w:t>Operatorul are sarcina de a asigura predarea și comercializarea deșeurilor reciclabile rezultate din procesul de tratare a deșeurilor reziduale către operatorii economici autorizați să desfășoare activități de reciclare. Veniturile estimate a fi obținute de operator din vânzarea/valorificarea deșeurilor reciclabile nu se includ în structura tarifului, în caz contrar oferta fiind considerată neconformă.</w:t>
      </w:r>
      <w:r w:rsidR="003D71C0">
        <w:rPr>
          <w:rFonts w:ascii="Aptos Narrow" w:hAnsi="Aptos Narrow"/>
          <w:sz w:val="20"/>
          <w:szCs w:val="20"/>
        </w:rPr>
        <w:t xml:space="preserve"> </w:t>
      </w:r>
    </w:p>
    <w:p w14:paraId="57B43E51" w14:textId="1A9ABBEC" w:rsidR="003D71C0" w:rsidRPr="003D71C0" w:rsidRDefault="003D71C0" w:rsidP="003D71C0">
      <w:pPr>
        <w:spacing w:line="276" w:lineRule="auto"/>
        <w:rPr>
          <w:rFonts w:ascii="Aptos Narrow" w:hAnsi="Aptos Narrow"/>
          <w:color w:val="7030A0"/>
          <w:sz w:val="20"/>
          <w:szCs w:val="20"/>
        </w:rPr>
      </w:pPr>
      <w:r w:rsidRPr="003D71C0">
        <w:rPr>
          <w:rFonts w:ascii="Aptos Narrow" w:hAnsi="Aptos Narrow"/>
          <w:color w:val="7030A0"/>
          <w:sz w:val="20"/>
          <w:szCs w:val="20"/>
        </w:rPr>
        <w:t>(2) Cantitatea minimă de deșeuri reciclabile predată la reciclare va fi de minimum 3% din cantitatea totală de deșeuri reziduale intrată în STMB, indicator verificat trimestrial.</w:t>
      </w:r>
    </w:p>
    <w:p w14:paraId="59FDAE1F" w14:textId="4B254678" w:rsidR="003D71C0" w:rsidRPr="003D71C0" w:rsidRDefault="003D71C0" w:rsidP="003D71C0">
      <w:pPr>
        <w:spacing w:line="276" w:lineRule="auto"/>
        <w:rPr>
          <w:rFonts w:ascii="Aptos Narrow" w:hAnsi="Aptos Narrow"/>
          <w:color w:val="7030A0"/>
          <w:sz w:val="20"/>
          <w:szCs w:val="20"/>
        </w:rPr>
      </w:pPr>
      <w:r w:rsidRPr="003D71C0">
        <w:rPr>
          <w:rFonts w:ascii="Aptos Narrow" w:hAnsi="Aptos Narrow"/>
          <w:color w:val="7030A0"/>
          <w:sz w:val="20"/>
          <w:szCs w:val="20"/>
        </w:rPr>
        <w:t>(3) Veniturile rezultate din valorificarea deșeurilor reciclabile se utilizează pentru reducerea tarifului facturat utilizatorilor, prin aplicarea formulelor prevăzute de legislația în vigoare.</w:t>
      </w:r>
    </w:p>
    <w:p w14:paraId="509B2D91" w14:textId="7D9FDA55" w:rsidR="003D71C0" w:rsidRPr="003D71C0" w:rsidRDefault="003D71C0" w:rsidP="003D71C0">
      <w:pPr>
        <w:spacing w:line="276" w:lineRule="auto"/>
        <w:rPr>
          <w:rFonts w:ascii="Aptos Narrow" w:hAnsi="Aptos Narrow"/>
          <w:color w:val="7030A0"/>
          <w:sz w:val="20"/>
          <w:szCs w:val="20"/>
        </w:rPr>
      </w:pPr>
      <w:r w:rsidRPr="003D71C0">
        <w:rPr>
          <w:rFonts w:ascii="Aptos Narrow" w:hAnsi="Aptos Narrow"/>
          <w:color w:val="7030A0"/>
          <w:sz w:val="20"/>
          <w:szCs w:val="20"/>
        </w:rPr>
        <w:t>(4) Operatorul are obligația să raporteze periodic către ADI Ecolect Mureș situația cantităților de deșeuri reciclabile predate și veniturile obținute din valorificarea acestora.</w:t>
      </w:r>
    </w:p>
    <w:p w14:paraId="5ED7AE60" w14:textId="2A47E67D" w:rsidR="008853F7" w:rsidRPr="003D71C0" w:rsidRDefault="003D71C0" w:rsidP="003D71C0">
      <w:pPr>
        <w:spacing w:line="276" w:lineRule="auto"/>
        <w:rPr>
          <w:rFonts w:ascii="Aptos Narrow" w:hAnsi="Aptos Narrow"/>
          <w:color w:val="7030A0"/>
          <w:sz w:val="20"/>
          <w:szCs w:val="20"/>
        </w:rPr>
      </w:pPr>
      <w:r w:rsidRPr="003D71C0">
        <w:rPr>
          <w:rFonts w:ascii="Aptos Narrow" w:hAnsi="Aptos Narrow"/>
          <w:color w:val="7030A0"/>
          <w:sz w:val="20"/>
          <w:szCs w:val="20"/>
        </w:rPr>
        <w:t>(5) Modalitatea concretă de facturare, verificare și aplicare a reducerii tarifare se va detalia în Contractul de delegare a gestiunii serviciului.</w:t>
      </w:r>
    </w:p>
    <w:p w14:paraId="6E2FC58B" w14:textId="02EA0E39" w:rsidR="008853F7" w:rsidRDefault="00AB31EC" w:rsidP="009D0069">
      <w:pPr>
        <w:spacing w:line="276" w:lineRule="auto"/>
        <w:rPr>
          <w:rFonts w:ascii="Aptos Narrow" w:hAnsi="Aptos Narrow"/>
          <w:sz w:val="20"/>
          <w:szCs w:val="20"/>
        </w:rPr>
      </w:pPr>
      <w:r>
        <w:rPr>
          <w:rFonts w:ascii="Aptos Narrow" w:hAnsi="Aptos Narrow"/>
          <w:sz w:val="20"/>
          <w:szCs w:val="20"/>
        </w:rPr>
        <w:t>(</w:t>
      </w:r>
      <w:r w:rsidR="003D71C0">
        <w:rPr>
          <w:rFonts w:ascii="Aptos Narrow" w:hAnsi="Aptos Narrow"/>
          <w:sz w:val="20"/>
          <w:szCs w:val="20"/>
        </w:rPr>
        <w:t>6</w:t>
      </w:r>
      <w:r>
        <w:rPr>
          <w:rFonts w:ascii="Aptos Narrow" w:hAnsi="Aptos Narrow"/>
          <w:sz w:val="20"/>
          <w:szCs w:val="20"/>
        </w:rPr>
        <w:t xml:space="preserve">) </w:t>
      </w:r>
      <w:r w:rsidRPr="00AB31EC">
        <w:rPr>
          <w:rFonts w:ascii="Aptos Narrow" w:hAnsi="Aptos Narrow"/>
          <w:sz w:val="20"/>
          <w:szCs w:val="20"/>
        </w:rPr>
        <w:t xml:space="preserve">Operatorul are sarcina de a încheia contracte de prestări servicii cu operatorii economici autorizați să desfășoare activități de incinerare/coincinerare a deșeurilor pentru eliminarea, prin incinerare, a cantităților de deșeuri cu potențial de valorificare energetică de tip RDF/SRF, reprezentând </w:t>
      </w:r>
      <w:r w:rsidRPr="00AB31EC">
        <w:rPr>
          <w:rFonts w:ascii="Aptos Narrow" w:hAnsi="Aptos Narrow"/>
          <w:b/>
          <w:bCs/>
          <w:sz w:val="20"/>
          <w:szCs w:val="20"/>
        </w:rPr>
        <w:t>15%</w:t>
      </w:r>
      <w:r w:rsidRPr="00AB31EC">
        <w:rPr>
          <w:rFonts w:ascii="Aptos Narrow" w:hAnsi="Aptos Narrow"/>
          <w:sz w:val="20"/>
          <w:szCs w:val="20"/>
        </w:rPr>
        <w:t xml:space="preserve">  din cantitatea totală de deșeuri reziduale estimată a fi tratată, respectiv </w:t>
      </w:r>
      <w:r w:rsidR="009D7FFE">
        <w:rPr>
          <w:rFonts w:ascii="Aptos Narrow" w:hAnsi="Aptos Narrow"/>
          <w:b/>
          <w:bCs/>
          <w:color w:val="0070C0"/>
          <w:sz w:val="20"/>
          <w:szCs w:val="20"/>
        </w:rPr>
        <w:t>18.000</w:t>
      </w:r>
      <w:r w:rsidRPr="00AB31EC">
        <w:rPr>
          <w:rFonts w:ascii="Aptos Narrow" w:hAnsi="Aptos Narrow"/>
          <w:sz w:val="20"/>
          <w:szCs w:val="20"/>
        </w:rPr>
        <w:t xml:space="preserve"> tone/an de RDF/SRF. Restul de reziduuri și deșeuri tratate, vor fi transportate la depozitul de deșeuri </w:t>
      </w:r>
      <w:r w:rsidR="00622E81">
        <w:rPr>
          <w:rFonts w:ascii="Aptos Narrow" w:hAnsi="Aptos Narrow"/>
          <w:b/>
          <w:bCs/>
          <w:sz w:val="20"/>
          <w:szCs w:val="20"/>
        </w:rPr>
        <w:t>Sânpaul</w:t>
      </w:r>
      <w:r w:rsidR="00622E81">
        <w:rPr>
          <w:rFonts w:ascii="Aptos Narrow" w:hAnsi="Aptos Narrow"/>
          <w:sz w:val="20"/>
          <w:szCs w:val="20"/>
        </w:rPr>
        <w:t>, cu excepția cazului în care prin ofertă/contractul de delegare operatorul își asumă o cantitate mai mică la depozitare și/sau o cantitate mai mare la valorificarea energetică.</w:t>
      </w:r>
    </w:p>
    <w:p w14:paraId="4CADEE76" w14:textId="4E3833B0" w:rsidR="00650629" w:rsidRDefault="00650629" w:rsidP="009D0069">
      <w:pPr>
        <w:spacing w:line="276" w:lineRule="auto"/>
        <w:rPr>
          <w:rFonts w:ascii="Aptos Narrow" w:hAnsi="Aptos Narrow"/>
          <w:sz w:val="20"/>
          <w:szCs w:val="20"/>
        </w:rPr>
      </w:pPr>
      <w:r>
        <w:rPr>
          <w:rFonts w:ascii="Aptos Narrow" w:hAnsi="Aptos Narrow"/>
          <w:sz w:val="20"/>
          <w:szCs w:val="20"/>
        </w:rPr>
        <w:t>(</w:t>
      </w:r>
      <w:r w:rsidR="00450912">
        <w:rPr>
          <w:rFonts w:ascii="Aptos Narrow" w:hAnsi="Aptos Narrow"/>
          <w:sz w:val="20"/>
          <w:szCs w:val="20"/>
        </w:rPr>
        <w:t>4</w:t>
      </w:r>
      <w:r>
        <w:rPr>
          <w:rFonts w:ascii="Aptos Narrow" w:hAnsi="Aptos Narrow"/>
          <w:sz w:val="20"/>
          <w:szCs w:val="20"/>
        </w:rPr>
        <w:t xml:space="preserve">) </w:t>
      </w:r>
      <w:r w:rsidRPr="00650629">
        <w:rPr>
          <w:rFonts w:ascii="Aptos Narrow" w:hAnsi="Aptos Narrow"/>
          <w:sz w:val="20"/>
          <w:szCs w:val="20"/>
        </w:rPr>
        <w:t>Deșeurile maturate de tip CLO rezultate din procesul de tratare mecano-biologică vor fi transportate la depozitul de deșeuri pentru a fi utilizate ca strat de suport și/sau strat de acoperire a depozitului sau pot fi valorificate de către operator ca material de rambleiere și/sau de ameliorare a terenurilor degradate/contaminate, cu respectarea legislației din domeniul protecției mediului.</w:t>
      </w:r>
    </w:p>
    <w:p w14:paraId="3A365782" w14:textId="4153B0B2" w:rsidR="00650629" w:rsidRDefault="00650629" w:rsidP="009D0069">
      <w:pPr>
        <w:spacing w:line="276" w:lineRule="auto"/>
        <w:rPr>
          <w:rFonts w:ascii="Aptos Narrow" w:hAnsi="Aptos Narrow"/>
          <w:sz w:val="20"/>
          <w:szCs w:val="20"/>
        </w:rPr>
      </w:pPr>
      <w:r>
        <w:rPr>
          <w:rFonts w:ascii="Aptos Narrow" w:hAnsi="Aptos Narrow"/>
          <w:sz w:val="20"/>
          <w:szCs w:val="20"/>
        </w:rPr>
        <w:t>(</w:t>
      </w:r>
      <w:r w:rsidR="00450912">
        <w:rPr>
          <w:rFonts w:ascii="Aptos Narrow" w:hAnsi="Aptos Narrow"/>
          <w:sz w:val="20"/>
          <w:szCs w:val="20"/>
        </w:rPr>
        <w:t>5</w:t>
      </w:r>
      <w:r>
        <w:rPr>
          <w:rFonts w:ascii="Aptos Narrow" w:hAnsi="Aptos Narrow"/>
          <w:sz w:val="20"/>
          <w:szCs w:val="20"/>
        </w:rPr>
        <w:t xml:space="preserve">) </w:t>
      </w:r>
      <w:r w:rsidRPr="00650629">
        <w:rPr>
          <w:rFonts w:ascii="Aptos Narrow" w:hAnsi="Aptos Narrow"/>
          <w:sz w:val="20"/>
          <w:szCs w:val="20"/>
        </w:rPr>
        <w:t xml:space="preserve">Cheltuielile cu valorificarea energetică, care cuprind cheltuielile cu transportul deșeurilor cu potențial de valorificare energetică de la </w:t>
      </w:r>
      <w:r>
        <w:rPr>
          <w:rFonts w:ascii="Aptos Narrow" w:hAnsi="Aptos Narrow"/>
          <w:sz w:val="20"/>
          <w:szCs w:val="20"/>
        </w:rPr>
        <w:t>stația</w:t>
      </w:r>
      <w:r w:rsidRPr="00650629">
        <w:rPr>
          <w:rFonts w:ascii="Aptos Narrow" w:hAnsi="Aptos Narrow"/>
          <w:sz w:val="20"/>
          <w:szCs w:val="20"/>
        </w:rPr>
        <w:t xml:space="preserve"> de tratare mecano-biologică la instalațiile de incinerare/coincinerare și cheltuielile cu incinerarea acestor deșeuri, stabilite conform contractului încheiat între operator și operatorul economic autorizat să desfășoare activități de incinerare/coincinerare a deșeurilor, se includ în tariful de tratare mecano-biologică.</w:t>
      </w:r>
    </w:p>
    <w:p w14:paraId="508BE1FE" w14:textId="77777777" w:rsidR="000F0531" w:rsidRPr="00323273" w:rsidRDefault="000F0531">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7767374F" w14:textId="41EC3D80" w:rsidR="00D011A9" w:rsidRPr="00D50825" w:rsidRDefault="000F0531" w:rsidP="009D0069">
      <w:pPr>
        <w:spacing w:line="276" w:lineRule="auto"/>
        <w:rPr>
          <w:rFonts w:ascii="Aptos Narrow" w:hAnsi="Aptos Narrow"/>
          <w:color w:val="7030A0"/>
          <w:sz w:val="20"/>
          <w:szCs w:val="20"/>
        </w:rPr>
      </w:pPr>
      <w:r w:rsidRPr="00D50825">
        <w:rPr>
          <w:rFonts w:ascii="Aptos Narrow" w:hAnsi="Aptos Narrow"/>
          <w:color w:val="7030A0"/>
          <w:sz w:val="20"/>
          <w:szCs w:val="20"/>
        </w:rPr>
        <w:t>(1) Pentru operarea stației de tratare mecano-biologică se fundamentează/stabilește un tarif de tratare mecano-biologică</w:t>
      </w:r>
      <w:r w:rsidR="003D71C0" w:rsidRPr="00D50825">
        <w:rPr>
          <w:rFonts w:ascii="Aptos Narrow" w:hAnsi="Aptos Narrow"/>
          <w:color w:val="7030A0"/>
          <w:sz w:val="20"/>
          <w:szCs w:val="20"/>
        </w:rPr>
        <w:t xml:space="preserve"> (T</w:t>
      </w:r>
      <w:r w:rsidR="003D71C0" w:rsidRPr="00101E25">
        <w:rPr>
          <w:rFonts w:ascii="Aptos Narrow" w:hAnsi="Aptos Narrow"/>
          <w:color w:val="7030A0"/>
          <w:sz w:val="20"/>
          <w:szCs w:val="20"/>
        </w:rPr>
        <w:t>tmb</w:t>
      </w:r>
      <w:r w:rsidR="003D71C0" w:rsidRPr="00D50825">
        <w:rPr>
          <w:rFonts w:ascii="Aptos Narrow" w:hAnsi="Aptos Narrow"/>
          <w:color w:val="7030A0"/>
          <w:sz w:val="20"/>
          <w:szCs w:val="20"/>
        </w:rPr>
        <w:t>)</w:t>
      </w:r>
      <w:r w:rsidRPr="00D50825">
        <w:rPr>
          <w:rFonts w:ascii="Aptos Narrow" w:hAnsi="Aptos Narrow"/>
          <w:color w:val="7030A0"/>
          <w:sz w:val="20"/>
          <w:szCs w:val="20"/>
        </w:rPr>
        <w:t xml:space="preserve"> prin raportare la cantitatea totală de deșeuri reziduale estimată a fi tratată</w:t>
      </w:r>
      <w:r w:rsidR="00D011A9" w:rsidRPr="00D50825">
        <w:rPr>
          <w:rFonts w:ascii="Aptos Narrow" w:hAnsi="Aptos Narrow"/>
          <w:color w:val="7030A0"/>
          <w:sz w:val="20"/>
          <w:szCs w:val="20"/>
        </w:rPr>
        <w:t xml:space="preserve">, </w:t>
      </w:r>
      <w:r w:rsidRPr="00D50825">
        <w:rPr>
          <w:rFonts w:ascii="Aptos Narrow" w:hAnsi="Aptos Narrow"/>
          <w:color w:val="7030A0"/>
          <w:sz w:val="20"/>
          <w:szCs w:val="20"/>
        </w:rPr>
        <w:t>în stația de tratare mecano-biologică Sânpaul</w:t>
      </w:r>
      <w:r w:rsidR="00D011A9" w:rsidRPr="00D50825">
        <w:rPr>
          <w:rFonts w:ascii="Aptos Narrow" w:hAnsi="Aptos Narrow"/>
          <w:color w:val="7030A0"/>
          <w:sz w:val="20"/>
          <w:szCs w:val="20"/>
        </w:rPr>
        <w:t>, astfel:</w:t>
      </w:r>
    </w:p>
    <w:p w14:paraId="584D320B" w14:textId="7C030C57" w:rsidR="00D011A9" w:rsidRPr="00D50825" w:rsidRDefault="00D011A9" w:rsidP="00D011A9">
      <w:pPr>
        <w:pStyle w:val="Listparagraf"/>
        <w:numPr>
          <w:ilvl w:val="0"/>
          <w:numId w:val="14"/>
        </w:numPr>
        <w:spacing w:line="276" w:lineRule="auto"/>
        <w:rPr>
          <w:rFonts w:ascii="Aptos Narrow" w:hAnsi="Aptos Narrow"/>
          <w:color w:val="7030A0"/>
          <w:sz w:val="20"/>
          <w:szCs w:val="20"/>
        </w:rPr>
      </w:pPr>
      <w:r w:rsidRPr="00D50825">
        <w:rPr>
          <w:rFonts w:ascii="Aptos Narrow" w:hAnsi="Aptos Narrow"/>
          <w:color w:val="7030A0"/>
          <w:sz w:val="20"/>
          <w:szCs w:val="20"/>
        </w:rPr>
        <w:t xml:space="preserve">Tarif de tratare mecano-biologică </w:t>
      </w:r>
      <w:r w:rsidR="00A8099F" w:rsidRPr="00D50825">
        <w:rPr>
          <w:rFonts w:ascii="Aptos Narrow" w:hAnsi="Aptos Narrow"/>
          <w:color w:val="7030A0"/>
          <w:sz w:val="20"/>
          <w:szCs w:val="20"/>
        </w:rPr>
        <w:t xml:space="preserve">pentru perioada în care se va asigura operarea </w:t>
      </w:r>
      <w:r w:rsidR="00A8099F" w:rsidRPr="00D50825">
        <w:rPr>
          <w:rFonts w:ascii="Aptos Narrow" w:hAnsi="Aptos Narrow"/>
          <w:b/>
          <w:bCs/>
          <w:color w:val="7030A0"/>
          <w:sz w:val="20"/>
          <w:szCs w:val="20"/>
          <w:u w:val="single"/>
        </w:rPr>
        <w:t>STMB în configurația existentă</w:t>
      </w:r>
      <w:r w:rsidR="00A8099F" w:rsidRPr="00D50825">
        <w:rPr>
          <w:rFonts w:ascii="Aptos Narrow" w:hAnsi="Aptos Narrow"/>
          <w:color w:val="7030A0"/>
          <w:sz w:val="20"/>
          <w:szCs w:val="20"/>
        </w:rPr>
        <w:t xml:space="preserve">, adică înainte de realizarea investițiilor cuprinse în </w:t>
      </w:r>
      <w:r w:rsidR="00A8099F" w:rsidRPr="00D50825">
        <w:rPr>
          <w:rFonts w:ascii="Aptos Narrow" w:hAnsi="Aptos Narrow"/>
          <w:b/>
          <w:bCs/>
          <w:color w:val="7030A0"/>
          <w:sz w:val="20"/>
          <w:szCs w:val="20"/>
          <w:u w:val="single"/>
        </w:rPr>
        <w:t>Anexa 3 (”Listă investiții TMB”)</w:t>
      </w:r>
      <w:r w:rsidR="00A8099F" w:rsidRPr="00D50825">
        <w:rPr>
          <w:rFonts w:ascii="Aptos Narrow" w:hAnsi="Aptos Narrow"/>
          <w:i/>
          <w:iCs/>
          <w:color w:val="7030A0"/>
          <w:sz w:val="20"/>
          <w:szCs w:val="20"/>
        </w:rPr>
        <w:t xml:space="preserve"> </w:t>
      </w:r>
      <w:r w:rsidR="00A8099F" w:rsidRPr="00D50825">
        <w:rPr>
          <w:rFonts w:ascii="Aptos Narrow" w:hAnsi="Aptos Narrow"/>
          <w:color w:val="7030A0"/>
          <w:sz w:val="20"/>
          <w:szCs w:val="20"/>
        </w:rPr>
        <w:t>la Caietul de sarcini, aplicabil pentru o perioadă estimată de 6 luni</w:t>
      </w:r>
      <w:r w:rsidR="00397F4F" w:rsidRPr="00D50825">
        <w:rPr>
          <w:rFonts w:ascii="Aptos Narrow" w:hAnsi="Aptos Narrow"/>
          <w:color w:val="7030A0"/>
          <w:sz w:val="20"/>
          <w:szCs w:val="20"/>
        </w:rPr>
        <w:t xml:space="preserve">, tarif care va purta indicativ </w:t>
      </w:r>
      <w:r w:rsidR="00397F4F" w:rsidRPr="00D50825">
        <w:rPr>
          <w:rFonts w:ascii="Aptos Narrow" w:hAnsi="Aptos Narrow"/>
          <w:b/>
          <w:bCs/>
          <w:color w:val="7030A0"/>
          <w:sz w:val="20"/>
          <w:szCs w:val="20"/>
        </w:rPr>
        <w:t xml:space="preserve">Ttmb </w:t>
      </w:r>
      <w:r w:rsidR="00397F4F" w:rsidRPr="00D50825">
        <w:rPr>
          <w:rFonts w:ascii="Aptos Narrow" w:hAnsi="Aptos Narrow"/>
          <w:b/>
          <w:bCs/>
          <w:color w:val="7030A0"/>
          <w:sz w:val="20"/>
          <w:szCs w:val="20"/>
          <w:lang w:val="en-US"/>
        </w:rPr>
        <w:t>[1]</w:t>
      </w:r>
      <w:r w:rsidR="00397F4F" w:rsidRPr="00D50825">
        <w:rPr>
          <w:rFonts w:ascii="Aptos Narrow" w:hAnsi="Aptos Narrow"/>
          <w:color w:val="7030A0"/>
          <w:sz w:val="20"/>
          <w:szCs w:val="20"/>
        </w:rPr>
        <w:t xml:space="preserve">. Tariful maxim acceptat pentru această perioadă tranzitorie este de </w:t>
      </w:r>
      <w:r w:rsidR="00397F4F" w:rsidRPr="00D50825">
        <w:rPr>
          <w:rFonts w:ascii="Aptos Narrow" w:hAnsi="Aptos Narrow"/>
          <w:b/>
          <w:bCs/>
          <w:color w:val="7030A0"/>
          <w:sz w:val="20"/>
          <w:szCs w:val="20"/>
        </w:rPr>
        <w:t>135 lei/tonă</w:t>
      </w:r>
      <w:r w:rsidR="00397F4F" w:rsidRPr="00D50825">
        <w:rPr>
          <w:rFonts w:ascii="Aptos Narrow" w:hAnsi="Aptos Narrow"/>
          <w:color w:val="7030A0"/>
          <w:sz w:val="20"/>
          <w:szCs w:val="20"/>
        </w:rPr>
        <w:t xml:space="preserve"> fără TVA.</w:t>
      </w:r>
    </w:p>
    <w:p w14:paraId="629C4EEE" w14:textId="2B49B438" w:rsidR="00397F4F" w:rsidRPr="00D50825" w:rsidRDefault="006A5B02" w:rsidP="00D011A9">
      <w:pPr>
        <w:pStyle w:val="Listparagraf"/>
        <w:numPr>
          <w:ilvl w:val="0"/>
          <w:numId w:val="14"/>
        </w:numPr>
        <w:spacing w:line="276" w:lineRule="auto"/>
        <w:rPr>
          <w:rFonts w:ascii="Aptos Narrow" w:hAnsi="Aptos Narrow"/>
          <w:color w:val="7030A0"/>
          <w:sz w:val="20"/>
          <w:szCs w:val="20"/>
        </w:rPr>
      </w:pPr>
      <w:r w:rsidRPr="00D50825">
        <w:rPr>
          <w:rFonts w:ascii="Aptos Narrow" w:hAnsi="Aptos Narrow"/>
          <w:color w:val="7030A0"/>
          <w:sz w:val="20"/>
          <w:szCs w:val="20"/>
        </w:rPr>
        <w:t xml:space="preserve">Tarif de tratare mecano-biologică pentru perioada în care se va asigura operarea </w:t>
      </w:r>
      <w:r w:rsidRPr="00D50825">
        <w:rPr>
          <w:rFonts w:ascii="Aptos Narrow" w:hAnsi="Aptos Narrow"/>
          <w:b/>
          <w:bCs/>
          <w:color w:val="7030A0"/>
          <w:sz w:val="20"/>
          <w:szCs w:val="20"/>
          <w:u w:val="single"/>
        </w:rPr>
        <w:t>STMB în configurația retehnologizată</w:t>
      </w:r>
      <w:r w:rsidRPr="00D50825">
        <w:rPr>
          <w:rFonts w:ascii="Aptos Narrow" w:hAnsi="Aptos Narrow"/>
          <w:color w:val="7030A0"/>
          <w:sz w:val="20"/>
          <w:szCs w:val="20"/>
        </w:rPr>
        <w:t xml:space="preserve">, adică după realizarea investițiilor cuprinse în </w:t>
      </w:r>
      <w:r w:rsidRPr="00D50825">
        <w:rPr>
          <w:rFonts w:ascii="Aptos Narrow" w:hAnsi="Aptos Narrow"/>
          <w:b/>
          <w:bCs/>
          <w:color w:val="7030A0"/>
          <w:sz w:val="20"/>
          <w:szCs w:val="20"/>
          <w:u w:val="single"/>
        </w:rPr>
        <w:t>Anexa 3 (”Listă investiții TMB”)</w:t>
      </w:r>
      <w:r w:rsidRPr="00D50825">
        <w:rPr>
          <w:rFonts w:ascii="Aptos Narrow" w:hAnsi="Aptos Narrow"/>
          <w:i/>
          <w:iCs/>
          <w:color w:val="7030A0"/>
          <w:sz w:val="20"/>
          <w:szCs w:val="20"/>
        </w:rPr>
        <w:t xml:space="preserve"> </w:t>
      </w:r>
      <w:r w:rsidRPr="00D50825">
        <w:rPr>
          <w:rFonts w:ascii="Aptos Narrow" w:hAnsi="Aptos Narrow"/>
          <w:color w:val="7030A0"/>
          <w:sz w:val="20"/>
          <w:szCs w:val="20"/>
        </w:rPr>
        <w:t xml:space="preserve">la Caietul de sarcini, aplicabil pentru o perioadă estimată de 9 ani, tarif care va purta indicativ </w:t>
      </w:r>
      <w:r w:rsidRPr="00D50825">
        <w:rPr>
          <w:rFonts w:ascii="Aptos Narrow" w:hAnsi="Aptos Narrow"/>
          <w:b/>
          <w:bCs/>
          <w:color w:val="7030A0"/>
          <w:sz w:val="20"/>
          <w:szCs w:val="20"/>
        </w:rPr>
        <w:t xml:space="preserve">Ttmb </w:t>
      </w:r>
      <w:r w:rsidRPr="00D50825">
        <w:rPr>
          <w:rFonts w:ascii="Aptos Narrow" w:hAnsi="Aptos Narrow"/>
          <w:b/>
          <w:bCs/>
          <w:color w:val="7030A0"/>
          <w:sz w:val="20"/>
          <w:szCs w:val="20"/>
          <w:lang w:val="en-US"/>
        </w:rPr>
        <w:t>[2]</w:t>
      </w:r>
      <w:r w:rsidRPr="00D50825">
        <w:rPr>
          <w:rFonts w:ascii="Aptos Narrow" w:hAnsi="Aptos Narrow"/>
          <w:color w:val="7030A0"/>
          <w:sz w:val="20"/>
          <w:szCs w:val="20"/>
        </w:rPr>
        <w:t xml:space="preserve">. Tariful maxim acceptat pentru primul an de exploatare a STMB în configurația retehnologizată este de </w:t>
      </w:r>
      <w:r w:rsidRPr="00D50825">
        <w:rPr>
          <w:rFonts w:ascii="Aptos Narrow" w:hAnsi="Aptos Narrow"/>
          <w:b/>
          <w:bCs/>
          <w:color w:val="7030A0"/>
          <w:sz w:val="20"/>
          <w:szCs w:val="20"/>
        </w:rPr>
        <w:t>146 lei/tonă</w:t>
      </w:r>
      <w:r w:rsidRPr="00D50825">
        <w:rPr>
          <w:rFonts w:ascii="Aptos Narrow" w:hAnsi="Aptos Narrow"/>
          <w:color w:val="7030A0"/>
          <w:sz w:val="20"/>
          <w:szCs w:val="20"/>
        </w:rPr>
        <w:t xml:space="preserve"> fără TVA.</w:t>
      </w:r>
    </w:p>
    <w:p w14:paraId="4DD2E219" w14:textId="18E07EA5" w:rsidR="000F0531" w:rsidRPr="00D50825" w:rsidRDefault="000F0531" w:rsidP="009D0069">
      <w:pPr>
        <w:spacing w:line="276" w:lineRule="auto"/>
        <w:rPr>
          <w:rFonts w:ascii="Aptos Narrow" w:hAnsi="Aptos Narrow"/>
          <w:color w:val="7030A0"/>
          <w:sz w:val="20"/>
          <w:szCs w:val="20"/>
        </w:rPr>
      </w:pPr>
      <w:r w:rsidRPr="00D50825">
        <w:rPr>
          <w:rFonts w:ascii="Aptos Narrow" w:hAnsi="Aptos Narrow"/>
          <w:color w:val="7030A0"/>
          <w:sz w:val="20"/>
          <w:szCs w:val="20"/>
        </w:rPr>
        <w:t>În structura tarifului se includ numai cheltuielile aferente prestării activității.</w:t>
      </w:r>
    </w:p>
    <w:p w14:paraId="7A954BF7" w14:textId="17E1E2AE" w:rsidR="000F0531" w:rsidRDefault="000F0531" w:rsidP="009D0069">
      <w:pPr>
        <w:spacing w:line="276" w:lineRule="auto"/>
        <w:rPr>
          <w:rFonts w:ascii="Aptos Narrow" w:hAnsi="Aptos Narrow"/>
          <w:sz w:val="20"/>
          <w:szCs w:val="20"/>
        </w:rPr>
      </w:pPr>
      <w:r>
        <w:rPr>
          <w:rFonts w:ascii="Aptos Narrow" w:hAnsi="Aptos Narrow"/>
          <w:sz w:val="20"/>
          <w:szCs w:val="20"/>
        </w:rPr>
        <w:t xml:space="preserve">(2) </w:t>
      </w:r>
      <w:r w:rsidRPr="000F0531">
        <w:rPr>
          <w:rFonts w:ascii="Aptos Narrow" w:hAnsi="Aptos Narrow"/>
          <w:sz w:val="20"/>
          <w:szCs w:val="20"/>
        </w:rPr>
        <w:t>Contravaloarea cheltuielilor cu alte activități de salubrizare desfășurate de operatori pe fluxul deșeurilor și contravaloarea contribuției pentru economia circulară nu se includ în tarif și se vor evidenția distinct, alături de tarif, pe factura emisă de operator</w:t>
      </w:r>
      <w:r>
        <w:rPr>
          <w:rFonts w:ascii="Aptos Narrow" w:hAnsi="Aptos Narrow"/>
          <w:sz w:val="20"/>
          <w:szCs w:val="20"/>
        </w:rPr>
        <w:t>, după caz.</w:t>
      </w:r>
    </w:p>
    <w:p w14:paraId="56B6794B" w14:textId="77777777" w:rsidR="00426910" w:rsidRDefault="00426910" w:rsidP="009D0069">
      <w:pPr>
        <w:spacing w:line="276" w:lineRule="auto"/>
        <w:rPr>
          <w:rFonts w:ascii="Aptos Narrow" w:hAnsi="Aptos Narrow"/>
          <w:sz w:val="20"/>
          <w:szCs w:val="20"/>
        </w:rPr>
      </w:pPr>
    </w:p>
    <w:p w14:paraId="08F2B1B1" w14:textId="77777777" w:rsidR="000F0531" w:rsidRPr="00323273" w:rsidRDefault="000F0531">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371A2587" w14:textId="643F84E2" w:rsidR="000F0531" w:rsidRDefault="000F0531" w:rsidP="009D0069">
      <w:pPr>
        <w:spacing w:line="276" w:lineRule="auto"/>
        <w:rPr>
          <w:rFonts w:ascii="Aptos Narrow" w:hAnsi="Aptos Narrow"/>
          <w:sz w:val="20"/>
          <w:szCs w:val="20"/>
        </w:rPr>
      </w:pPr>
      <w:r w:rsidRPr="000F0531">
        <w:rPr>
          <w:rFonts w:ascii="Aptos Narrow" w:hAnsi="Aptos Narrow"/>
          <w:sz w:val="20"/>
          <w:szCs w:val="20"/>
        </w:rPr>
        <w:t>Spațiile în care se realizează activitatea de tratare mecano-biologică a deșeurilor reziduale trebuie să îndeplinească următoarele cerințe minime:</w:t>
      </w:r>
    </w:p>
    <w:p w14:paraId="271F4B68" w14:textId="6D462336"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dispună de o platformă betonată cu o suprafață suficientă pentru primirea deșeurilor reziduale și pentru stocarea temporară a acestora, în vederea tratării;</w:t>
      </w:r>
    </w:p>
    <w:p w14:paraId="769CA1BB" w14:textId="4996DAAC"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fie prevăzute cu cântar pentru cântărirea la intrarea și ieșirea din stația/instalațiile de tratare mecano-biologică a autospecialelor de transport deșeuri reziduale;</w:t>
      </w:r>
    </w:p>
    <w:p w14:paraId="71F571AD" w14:textId="659A4173"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 xml:space="preserve">să fie prevăzute cu sisteme de colectare a apelor uzate tehnologice, a apelor pluviale și a levigatului; </w:t>
      </w:r>
    </w:p>
    <w:p w14:paraId="7016E5AB" w14:textId="7EC79026"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fie prevăzute cu instalații de spălare și dezinfectare;</w:t>
      </w:r>
    </w:p>
    <w:p w14:paraId="3975B9A6" w14:textId="1001136C"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 xml:space="preserve">să fie prevăzute cu puncte de prelevare probe ape uzate; </w:t>
      </w:r>
    </w:p>
    <w:p w14:paraId="745FD7C3" w14:textId="346FE083"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fie prevăzute cu grupuri sanitare și vestiare conform normativelor în vigoare;</w:t>
      </w:r>
    </w:p>
    <w:p w14:paraId="1BE55877" w14:textId="2894A2DA"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fie dotate cu instalație de iluminat corespunzătoare desfășurării activității în orice perioadă a zilei;</w:t>
      </w:r>
    </w:p>
    <w:p w14:paraId="487F9430" w14:textId="01AE9039" w:rsidR="000F0531" w:rsidRP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fie prevăzute cu mijloace tehnice de apărare împotriva incendiilor destinate prevenirii, limitării și stingerii acestora, conform cerințelor impuse prin avize/autorizații de către autoritățile competente;</w:t>
      </w:r>
    </w:p>
    <w:p w14:paraId="6DAE3169" w14:textId="5B5DB6F7" w:rsidR="000F0531" w:rsidRDefault="000F0531">
      <w:pPr>
        <w:pStyle w:val="Listparagraf"/>
        <w:numPr>
          <w:ilvl w:val="1"/>
          <w:numId w:val="12"/>
        </w:numPr>
        <w:spacing w:line="276" w:lineRule="auto"/>
        <w:rPr>
          <w:rFonts w:ascii="Aptos Narrow" w:hAnsi="Aptos Narrow"/>
          <w:sz w:val="20"/>
          <w:szCs w:val="20"/>
        </w:rPr>
      </w:pPr>
      <w:r w:rsidRPr="000F0531">
        <w:rPr>
          <w:rFonts w:ascii="Aptos Narrow" w:hAnsi="Aptos Narrow"/>
          <w:sz w:val="20"/>
          <w:szCs w:val="20"/>
        </w:rPr>
        <w:t>să asigure, conform specificațiilor tehnice ale instalației, captarea și dirijarea emisiilor rezultate din procesele de tratare biologică spre instalații adecvate de tratare și neutralizare.</w:t>
      </w:r>
    </w:p>
    <w:p w14:paraId="3385E65A" w14:textId="77777777" w:rsidR="002F3817" w:rsidRDefault="002F3817" w:rsidP="002F3817">
      <w:pPr>
        <w:spacing w:line="276" w:lineRule="auto"/>
        <w:rPr>
          <w:rFonts w:ascii="Aptos Narrow" w:hAnsi="Aptos Narrow"/>
          <w:sz w:val="20"/>
          <w:szCs w:val="20"/>
        </w:rPr>
      </w:pPr>
    </w:p>
    <w:p w14:paraId="27738B64" w14:textId="77777777" w:rsidR="002F3817" w:rsidRPr="00323273" w:rsidRDefault="002F3817">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9F03CD6" w14:textId="19C53E95" w:rsidR="002F3817" w:rsidRDefault="0088486A" w:rsidP="002F3817">
      <w:pPr>
        <w:spacing w:line="276" w:lineRule="auto"/>
        <w:rPr>
          <w:rFonts w:ascii="Aptos Narrow" w:hAnsi="Aptos Narrow"/>
          <w:sz w:val="20"/>
          <w:szCs w:val="20"/>
        </w:rPr>
      </w:pPr>
      <w:r w:rsidRPr="0088486A">
        <w:rPr>
          <w:rFonts w:ascii="Aptos Narrow" w:hAnsi="Aptos Narrow"/>
          <w:sz w:val="20"/>
          <w:szCs w:val="20"/>
        </w:rPr>
        <w:t xml:space="preserve">Componentele, caracteristicile tehnice principale, procesele tehnologice și parametrii de funcționare ai stației de tratare mecano-biologică </w:t>
      </w:r>
      <w:r w:rsidRPr="00467B88">
        <w:rPr>
          <w:rFonts w:ascii="Aptos Narrow" w:hAnsi="Aptos Narrow"/>
          <w:sz w:val="20"/>
          <w:szCs w:val="20"/>
        </w:rPr>
        <w:t>Sânpaul</w:t>
      </w:r>
      <w:r w:rsidR="00625C6D">
        <w:rPr>
          <w:rFonts w:ascii="Aptos Narrow" w:hAnsi="Aptos Narrow"/>
          <w:sz w:val="20"/>
          <w:szCs w:val="20"/>
        </w:rPr>
        <w:t xml:space="preserve">, precum Autorizația de mediu și Listele cu inventarul bunurilor publice </w:t>
      </w:r>
      <w:r w:rsidRPr="0088486A">
        <w:rPr>
          <w:rFonts w:ascii="Aptos Narrow" w:hAnsi="Aptos Narrow"/>
          <w:sz w:val="20"/>
          <w:szCs w:val="20"/>
        </w:rPr>
        <w:t xml:space="preserve">sunt prezentate în </w:t>
      </w:r>
      <w:r w:rsidR="00467B88" w:rsidRPr="00040469">
        <w:rPr>
          <w:rFonts w:ascii="Aptos Narrow" w:hAnsi="Aptos Narrow"/>
          <w:b/>
          <w:bCs/>
          <w:color w:val="0070C0"/>
          <w:sz w:val="20"/>
          <w:szCs w:val="20"/>
          <w:u w:val="single"/>
        </w:rPr>
        <w:t xml:space="preserve">Anexa </w:t>
      </w:r>
      <w:r w:rsidR="00625C6D">
        <w:rPr>
          <w:rFonts w:ascii="Aptos Narrow" w:hAnsi="Aptos Narrow"/>
          <w:b/>
          <w:bCs/>
          <w:color w:val="0070C0"/>
          <w:sz w:val="20"/>
          <w:szCs w:val="20"/>
          <w:u w:val="single"/>
        </w:rPr>
        <w:t>9</w:t>
      </w:r>
      <w:r w:rsidR="00467B88" w:rsidRPr="00040469">
        <w:rPr>
          <w:rFonts w:ascii="Aptos Narrow" w:hAnsi="Aptos Narrow"/>
          <w:b/>
          <w:bCs/>
          <w:color w:val="0070C0"/>
          <w:sz w:val="20"/>
          <w:szCs w:val="20"/>
          <w:u w:val="single"/>
        </w:rPr>
        <w:t xml:space="preserve"> (”</w:t>
      </w:r>
      <w:r w:rsidR="00625C6D">
        <w:rPr>
          <w:rFonts w:ascii="Aptos Narrow" w:hAnsi="Aptos Narrow"/>
          <w:b/>
          <w:bCs/>
          <w:color w:val="0070C0"/>
          <w:sz w:val="20"/>
          <w:szCs w:val="20"/>
          <w:u w:val="single"/>
        </w:rPr>
        <w:t>Alte documente</w:t>
      </w:r>
      <w:r w:rsidR="00467B88" w:rsidRPr="00040469">
        <w:rPr>
          <w:rFonts w:ascii="Aptos Narrow" w:hAnsi="Aptos Narrow"/>
          <w:b/>
          <w:bCs/>
          <w:color w:val="0070C0"/>
          <w:sz w:val="20"/>
          <w:szCs w:val="20"/>
          <w:u w:val="single"/>
        </w:rPr>
        <w:t>”)</w:t>
      </w:r>
      <w:r w:rsidR="00467B88">
        <w:rPr>
          <w:rFonts w:ascii="Aptos Narrow" w:hAnsi="Aptos Narrow"/>
          <w:i/>
          <w:iCs/>
          <w:sz w:val="20"/>
          <w:szCs w:val="20"/>
        </w:rPr>
        <w:t xml:space="preserve"> </w:t>
      </w:r>
      <w:r w:rsidR="00467B88">
        <w:rPr>
          <w:rFonts w:ascii="Aptos Narrow" w:hAnsi="Aptos Narrow"/>
          <w:sz w:val="20"/>
          <w:szCs w:val="20"/>
        </w:rPr>
        <w:t>la Caietul de sarcini.</w:t>
      </w:r>
    </w:p>
    <w:p w14:paraId="06CE301C" w14:textId="77777777" w:rsidR="00467B88" w:rsidRDefault="00467B88" w:rsidP="002F3817">
      <w:pPr>
        <w:spacing w:line="276" w:lineRule="auto"/>
        <w:rPr>
          <w:rFonts w:ascii="Aptos Narrow" w:hAnsi="Aptos Narrow"/>
          <w:sz w:val="20"/>
          <w:szCs w:val="20"/>
        </w:rPr>
      </w:pPr>
    </w:p>
    <w:p w14:paraId="334A98F6" w14:textId="77777777" w:rsidR="00467B88" w:rsidRPr="00323273" w:rsidRDefault="00467B88">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53E82F7C" w14:textId="2093BB03" w:rsidR="00467B88" w:rsidRDefault="00467B88" w:rsidP="002F3817">
      <w:pPr>
        <w:spacing w:line="276" w:lineRule="auto"/>
        <w:rPr>
          <w:rFonts w:ascii="Aptos Narrow" w:hAnsi="Aptos Narrow"/>
          <w:sz w:val="20"/>
          <w:szCs w:val="20"/>
        </w:rPr>
      </w:pPr>
      <w:r w:rsidRPr="00467B88">
        <w:rPr>
          <w:rFonts w:ascii="Aptos Narrow" w:hAnsi="Aptos Narrow"/>
          <w:sz w:val="20"/>
          <w:szCs w:val="20"/>
        </w:rPr>
        <w:t xml:space="preserve">Manualul/Instrucțiunile de operare al/ale stației tratare mecano-biologică Sânpaul se regăsește în </w:t>
      </w:r>
      <w:r w:rsidRPr="00040469">
        <w:rPr>
          <w:rFonts w:ascii="Aptos Narrow" w:hAnsi="Aptos Narrow"/>
          <w:b/>
          <w:bCs/>
          <w:color w:val="0070C0"/>
          <w:sz w:val="20"/>
          <w:szCs w:val="20"/>
          <w:u w:val="single"/>
        </w:rPr>
        <w:t xml:space="preserve">Anexa </w:t>
      </w:r>
      <w:r>
        <w:rPr>
          <w:rFonts w:ascii="Aptos Narrow" w:hAnsi="Aptos Narrow"/>
          <w:b/>
          <w:bCs/>
          <w:color w:val="0070C0"/>
          <w:sz w:val="20"/>
          <w:szCs w:val="20"/>
          <w:u w:val="single"/>
        </w:rPr>
        <w:t>2</w:t>
      </w:r>
      <w:r w:rsidRPr="00040469">
        <w:rPr>
          <w:rFonts w:ascii="Aptos Narrow" w:hAnsi="Aptos Narrow"/>
          <w:b/>
          <w:bCs/>
          <w:color w:val="0070C0"/>
          <w:sz w:val="20"/>
          <w:szCs w:val="20"/>
          <w:u w:val="single"/>
        </w:rPr>
        <w:t xml:space="preserve"> (”</w:t>
      </w:r>
      <w:r>
        <w:rPr>
          <w:rFonts w:ascii="Aptos Narrow" w:hAnsi="Aptos Narrow"/>
          <w:b/>
          <w:bCs/>
          <w:color w:val="0070C0"/>
          <w:sz w:val="20"/>
          <w:szCs w:val="20"/>
          <w:u w:val="single"/>
        </w:rPr>
        <w:t>Documentație tehnică TMB</w:t>
      </w:r>
      <w:r w:rsidRPr="00040469">
        <w:rPr>
          <w:rFonts w:ascii="Aptos Narrow" w:hAnsi="Aptos Narrow"/>
          <w:b/>
          <w:bCs/>
          <w:color w:val="0070C0"/>
          <w:sz w:val="20"/>
          <w:szCs w:val="20"/>
          <w:u w:val="single"/>
        </w:rPr>
        <w:t>”)</w:t>
      </w:r>
      <w:r>
        <w:rPr>
          <w:rFonts w:ascii="Aptos Narrow" w:hAnsi="Aptos Narrow"/>
          <w:i/>
          <w:iCs/>
          <w:sz w:val="20"/>
          <w:szCs w:val="20"/>
        </w:rPr>
        <w:t xml:space="preserve"> </w:t>
      </w:r>
      <w:r>
        <w:rPr>
          <w:rFonts w:ascii="Aptos Narrow" w:hAnsi="Aptos Narrow"/>
          <w:sz w:val="20"/>
          <w:szCs w:val="20"/>
        </w:rPr>
        <w:t>la Caietul de sarcini.</w:t>
      </w:r>
    </w:p>
    <w:p w14:paraId="1E074B70" w14:textId="77777777" w:rsidR="00D50825" w:rsidRDefault="00D50825" w:rsidP="002F3817">
      <w:pPr>
        <w:spacing w:line="276" w:lineRule="auto"/>
        <w:rPr>
          <w:rFonts w:ascii="Aptos Narrow" w:hAnsi="Aptos Narrow"/>
          <w:sz w:val="20"/>
          <w:szCs w:val="20"/>
        </w:rPr>
      </w:pPr>
    </w:p>
    <w:p w14:paraId="0F1B3CB4" w14:textId="77777777" w:rsidR="00467B88" w:rsidRPr="00323273" w:rsidRDefault="00467B88">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2A416CC5" w14:textId="6C12CD93" w:rsidR="00467B88" w:rsidRDefault="00BB3259" w:rsidP="002F3817">
      <w:pPr>
        <w:spacing w:line="276" w:lineRule="auto"/>
        <w:rPr>
          <w:rFonts w:ascii="Aptos Narrow" w:hAnsi="Aptos Narrow"/>
          <w:sz w:val="20"/>
          <w:szCs w:val="20"/>
        </w:rPr>
      </w:pPr>
      <w:r w:rsidRPr="00BB3259">
        <w:rPr>
          <w:rFonts w:ascii="Aptos Narrow" w:hAnsi="Aptos Narrow"/>
          <w:sz w:val="20"/>
          <w:szCs w:val="20"/>
        </w:rPr>
        <w:t>(1)</w:t>
      </w:r>
      <w:r>
        <w:rPr>
          <w:rFonts w:ascii="Aptos Narrow" w:hAnsi="Aptos Narrow"/>
          <w:sz w:val="20"/>
          <w:szCs w:val="20"/>
        </w:rPr>
        <w:t xml:space="preserve"> </w:t>
      </w:r>
      <w:r w:rsidRPr="00BB3259">
        <w:rPr>
          <w:rFonts w:ascii="Aptos Narrow" w:hAnsi="Aptos Narrow"/>
          <w:sz w:val="20"/>
          <w:szCs w:val="20"/>
        </w:rPr>
        <w:t xml:space="preserve">Operatorul trebuie să asigure echipamentele/utilajele necesare pentru prestarea activității prevăzute în lista de investiții în sarcina operatorului, de natura bunurilor de retur, conform cerințelor din anexa nr. </w:t>
      </w:r>
      <w:r w:rsidRPr="00040469">
        <w:rPr>
          <w:rFonts w:ascii="Aptos Narrow" w:hAnsi="Aptos Narrow"/>
          <w:b/>
          <w:bCs/>
          <w:color w:val="0070C0"/>
          <w:sz w:val="20"/>
          <w:szCs w:val="20"/>
          <w:u w:val="single"/>
        </w:rPr>
        <w:t xml:space="preserve">Anexa </w:t>
      </w:r>
      <w:r>
        <w:rPr>
          <w:rFonts w:ascii="Aptos Narrow" w:hAnsi="Aptos Narrow"/>
          <w:b/>
          <w:bCs/>
          <w:color w:val="0070C0"/>
          <w:sz w:val="20"/>
          <w:szCs w:val="20"/>
          <w:u w:val="single"/>
        </w:rPr>
        <w:t>3</w:t>
      </w:r>
      <w:r w:rsidRPr="00040469">
        <w:rPr>
          <w:rFonts w:ascii="Aptos Narrow" w:hAnsi="Aptos Narrow"/>
          <w:b/>
          <w:bCs/>
          <w:color w:val="0070C0"/>
          <w:sz w:val="20"/>
          <w:szCs w:val="20"/>
          <w:u w:val="single"/>
        </w:rPr>
        <w:t xml:space="preserve"> (”</w:t>
      </w:r>
      <w:r>
        <w:rPr>
          <w:rFonts w:ascii="Aptos Narrow" w:hAnsi="Aptos Narrow"/>
          <w:b/>
          <w:bCs/>
          <w:color w:val="0070C0"/>
          <w:sz w:val="20"/>
          <w:szCs w:val="20"/>
          <w:u w:val="single"/>
        </w:rPr>
        <w:t>Listă investiții TMB</w:t>
      </w:r>
      <w:r w:rsidRPr="00040469">
        <w:rPr>
          <w:rFonts w:ascii="Aptos Narrow" w:hAnsi="Aptos Narrow"/>
          <w:b/>
          <w:bCs/>
          <w:color w:val="0070C0"/>
          <w:sz w:val="20"/>
          <w:szCs w:val="20"/>
          <w:u w:val="single"/>
        </w:rPr>
        <w:t>”)</w:t>
      </w:r>
      <w:r>
        <w:rPr>
          <w:rFonts w:ascii="Aptos Narrow" w:hAnsi="Aptos Narrow"/>
          <w:i/>
          <w:iCs/>
          <w:sz w:val="20"/>
          <w:szCs w:val="20"/>
        </w:rPr>
        <w:t xml:space="preserve"> </w:t>
      </w:r>
      <w:r>
        <w:rPr>
          <w:rFonts w:ascii="Aptos Narrow" w:hAnsi="Aptos Narrow"/>
          <w:sz w:val="20"/>
          <w:szCs w:val="20"/>
        </w:rPr>
        <w:t>la Caietul de sarcini.</w:t>
      </w:r>
    </w:p>
    <w:p w14:paraId="6D347E01" w14:textId="6330E980" w:rsidR="00BC14A6" w:rsidRDefault="00BC14A6" w:rsidP="002F3817">
      <w:pPr>
        <w:spacing w:line="276" w:lineRule="auto"/>
        <w:rPr>
          <w:rFonts w:ascii="Aptos Narrow" w:hAnsi="Aptos Narrow"/>
          <w:sz w:val="20"/>
          <w:szCs w:val="20"/>
        </w:rPr>
      </w:pPr>
      <w:r>
        <w:rPr>
          <w:rFonts w:ascii="Aptos Narrow" w:hAnsi="Aptos Narrow"/>
          <w:sz w:val="20"/>
          <w:szCs w:val="20"/>
        </w:rPr>
        <w:t xml:space="preserve">(2) După realizarea investițiilor, Operatorul are obligația ca în termen de maxim 30 de zile de la recepția și punerea în funcțiune a utilajelor să actualizeze orice avize/autorizații precum și </w:t>
      </w:r>
      <w:r w:rsidRPr="00467B88">
        <w:rPr>
          <w:rFonts w:ascii="Aptos Narrow" w:hAnsi="Aptos Narrow"/>
          <w:sz w:val="20"/>
          <w:szCs w:val="20"/>
        </w:rPr>
        <w:t>Manualul/Instrucțiunile de operare al/ale stației tratare mecano-biologică Sânpaul</w:t>
      </w:r>
      <w:r>
        <w:rPr>
          <w:rFonts w:ascii="Aptos Narrow" w:hAnsi="Aptos Narrow"/>
          <w:sz w:val="20"/>
          <w:szCs w:val="20"/>
        </w:rPr>
        <w:t>.</w:t>
      </w:r>
    </w:p>
    <w:p w14:paraId="5900AC42" w14:textId="0E5551E1" w:rsidR="00BB3259" w:rsidRDefault="00BB3259" w:rsidP="002F3817">
      <w:pPr>
        <w:spacing w:line="276" w:lineRule="auto"/>
        <w:rPr>
          <w:rFonts w:ascii="Aptos Narrow" w:hAnsi="Aptos Narrow"/>
          <w:sz w:val="20"/>
          <w:szCs w:val="20"/>
        </w:rPr>
      </w:pPr>
      <w:r w:rsidRPr="00BB3259">
        <w:rPr>
          <w:rFonts w:ascii="Aptos Narrow" w:hAnsi="Aptos Narrow"/>
          <w:sz w:val="20"/>
          <w:szCs w:val="20"/>
        </w:rPr>
        <w:t>(</w:t>
      </w:r>
      <w:r w:rsidR="00BC14A6">
        <w:rPr>
          <w:rFonts w:ascii="Aptos Narrow" w:hAnsi="Aptos Narrow"/>
          <w:sz w:val="20"/>
          <w:szCs w:val="20"/>
        </w:rPr>
        <w:t>3</w:t>
      </w:r>
      <w:r w:rsidRPr="00BB3259">
        <w:rPr>
          <w:rFonts w:ascii="Aptos Narrow" w:hAnsi="Aptos Narrow"/>
          <w:sz w:val="20"/>
          <w:szCs w:val="20"/>
        </w:rPr>
        <w:t>)</w:t>
      </w:r>
      <w:r>
        <w:rPr>
          <w:rFonts w:ascii="Aptos Narrow" w:hAnsi="Aptos Narrow"/>
          <w:sz w:val="20"/>
          <w:szCs w:val="20"/>
        </w:rPr>
        <w:t xml:space="preserve"> </w:t>
      </w:r>
      <w:r w:rsidRPr="00BB3259">
        <w:rPr>
          <w:rFonts w:ascii="Aptos Narrow" w:hAnsi="Aptos Narrow"/>
          <w:sz w:val="20"/>
          <w:szCs w:val="20"/>
        </w:rPr>
        <w:t>În cazul încetării înainte de termen a contractului de delegare, din motive neimputabile operatorului, delegatarul va plăti operatorului valoarea rămasă neamortizată a investițiilor realizate în bunuri de natura celor de retur, în conformitate cu prevederile art. 37 alin. (2) și (3) din Legea nr. 101/2006, republicată, cu modificările și completările ulterioare.</w:t>
      </w:r>
    </w:p>
    <w:p w14:paraId="0DFEEC3D" w14:textId="3605813D" w:rsidR="00BC14A6" w:rsidRDefault="00BC14A6" w:rsidP="002F3817">
      <w:pPr>
        <w:spacing w:line="276" w:lineRule="auto"/>
        <w:rPr>
          <w:rFonts w:ascii="Aptos Narrow" w:hAnsi="Aptos Narrow"/>
          <w:sz w:val="20"/>
          <w:szCs w:val="20"/>
        </w:rPr>
      </w:pPr>
      <w:r>
        <w:rPr>
          <w:rFonts w:ascii="Aptos Narrow" w:hAnsi="Aptos Narrow"/>
          <w:sz w:val="20"/>
          <w:szCs w:val="20"/>
        </w:rPr>
        <w:t xml:space="preserve">(4) </w:t>
      </w:r>
      <w:r w:rsidRPr="00BC14A6">
        <w:rPr>
          <w:rFonts w:ascii="Aptos Narrow" w:hAnsi="Aptos Narrow"/>
          <w:sz w:val="20"/>
          <w:szCs w:val="20"/>
        </w:rPr>
        <w:t>Operatorul are obligația să obțină, pe numele său, toate avizele/autorizațiile necesare prestării activității, conform prevederilor legale în vigoare.</w:t>
      </w:r>
    </w:p>
    <w:p w14:paraId="129C485F" w14:textId="77777777" w:rsidR="003F0BB5" w:rsidRDefault="003F0BB5" w:rsidP="002F3817">
      <w:pPr>
        <w:spacing w:line="276" w:lineRule="auto"/>
        <w:rPr>
          <w:rFonts w:ascii="Aptos Narrow" w:hAnsi="Aptos Narrow"/>
          <w:sz w:val="20"/>
          <w:szCs w:val="20"/>
        </w:rPr>
      </w:pPr>
    </w:p>
    <w:p w14:paraId="1B7B29C0" w14:textId="77777777" w:rsidR="003F0BB5" w:rsidRPr="00323273" w:rsidRDefault="003F0BB5">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12206A5D" w14:textId="2F413B55" w:rsidR="003F0BB5" w:rsidRPr="003F0BB5" w:rsidRDefault="003F0BB5" w:rsidP="003F0BB5">
      <w:pPr>
        <w:spacing w:line="276" w:lineRule="auto"/>
        <w:rPr>
          <w:rFonts w:ascii="Aptos Narrow" w:hAnsi="Aptos Narrow"/>
          <w:sz w:val="20"/>
          <w:szCs w:val="20"/>
        </w:rPr>
      </w:pPr>
      <w:r>
        <w:rPr>
          <w:rFonts w:ascii="Aptos Narrow" w:hAnsi="Aptos Narrow"/>
          <w:sz w:val="20"/>
          <w:szCs w:val="20"/>
        </w:rPr>
        <w:t xml:space="preserve">(1) </w:t>
      </w:r>
      <w:r w:rsidRPr="003F0BB5">
        <w:rPr>
          <w:rFonts w:ascii="Aptos Narrow" w:hAnsi="Aptos Narrow"/>
          <w:sz w:val="20"/>
          <w:szCs w:val="20"/>
        </w:rPr>
        <w:t>Pentru buna desfășurare a activității de tratare mecano-biologică a deșeurilor reziduale, operatorul are obligația de a respecta în integralitate cerințele tehnice, operaționale și organizatorice prevăzute în documentațiile aferente instalației. Activitatea trebuie să se desfășoare conform specificațiilor tehnice și instrucțiunilor de operare prevăzute în Manualele/Instrucțiunile de operare ale stației TMB Sânpaul și în Anexa 2 – Documentație tehnică TMB, acestea reprezentând documentele de referință pentru exploatarea în condiții de eficiență, siguranță și protecție a mediului.</w:t>
      </w:r>
    </w:p>
    <w:p w14:paraId="009D3380" w14:textId="77777777" w:rsidR="003F0BB5" w:rsidRPr="003F0BB5" w:rsidRDefault="003F0BB5" w:rsidP="003F0BB5">
      <w:pPr>
        <w:spacing w:line="276" w:lineRule="auto"/>
        <w:rPr>
          <w:rFonts w:ascii="Aptos Narrow" w:hAnsi="Aptos Narrow"/>
          <w:sz w:val="20"/>
          <w:szCs w:val="20"/>
        </w:rPr>
      </w:pPr>
    </w:p>
    <w:p w14:paraId="29CD7471" w14:textId="60747158" w:rsidR="003F0BB5" w:rsidRPr="003F0BB5" w:rsidRDefault="003F0BB5" w:rsidP="003F0BB5">
      <w:pPr>
        <w:spacing w:line="276" w:lineRule="auto"/>
        <w:rPr>
          <w:rFonts w:ascii="Aptos Narrow" w:hAnsi="Aptos Narrow"/>
          <w:sz w:val="20"/>
          <w:szCs w:val="20"/>
        </w:rPr>
      </w:pPr>
      <w:r>
        <w:rPr>
          <w:rFonts w:ascii="Aptos Narrow" w:hAnsi="Aptos Narrow"/>
          <w:sz w:val="20"/>
          <w:szCs w:val="20"/>
        </w:rPr>
        <w:t xml:space="preserve">(2) </w:t>
      </w:r>
      <w:r w:rsidRPr="003F0BB5">
        <w:rPr>
          <w:rFonts w:ascii="Aptos Narrow" w:hAnsi="Aptos Narrow"/>
          <w:sz w:val="20"/>
          <w:szCs w:val="20"/>
        </w:rPr>
        <w:t>De asemenea, operatorul trebuie să asigure utilizarea și întreținerea corespunzătoare a echipamentelor/utilajelor puse la dispoziție, în conformitate cu specificațiile tehnice ale furnizorilor de echipamente și cu cerințele din Anexa 3 – Listă investiții TMB. Orice deviere de la parametrii de funcționare sau neconformitate identificată în cadrul proceselor tehnologice va fi gestionată prin aplicarea măsurilor corective prevăzute în manuale și prin raportarea către autoritatea contractantă.</w:t>
      </w:r>
    </w:p>
    <w:p w14:paraId="29CAD127" w14:textId="6E25F07B" w:rsidR="003F0BB5" w:rsidRDefault="003F0BB5" w:rsidP="003F0BB5">
      <w:pPr>
        <w:spacing w:line="276" w:lineRule="auto"/>
        <w:rPr>
          <w:rFonts w:ascii="Aptos Narrow" w:hAnsi="Aptos Narrow"/>
          <w:sz w:val="20"/>
          <w:szCs w:val="20"/>
        </w:rPr>
      </w:pPr>
      <w:r>
        <w:rPr>
          <w:rFonts w:ascii="Aptos Narrow" w:hAnsi="Aptos Narrow"/>
          <w:sz w:val="20"/>
          <w:szCs w:val="20"/>
        </w:rPr>
        <w:t xml:space="preserve">(3) </w:t>
      </w:r>
      <w:r w:rsidRPr="003F0BB5">
        <w:rPr>
          <w:rFonts w:ascii="Aptos Narrow" w:hAnsi="Aptos Narrow"/>
          <w:sz w:val="20"/>
          <w:szCs w:val="20"/>
        </w:rPr>
        <w:t>În concluzie, definirea și operarea activității de tratare mecano-biologică trebuie să se realizeze prin respectarea strictă a prevederilor legale și a documentațiilor tehnice și operaționale anexate, acestea constituind baza pentru asigurarea performanței instalației și îndeplinirea obiectivelor de mediu stabilite.</w:t>
      </w:r>
    </w:p>
    <w:p w14:paraId="29FEE938" w14:textId="77777777" w:rsidR="003F0BB5" w:rsidRDefault="003F0BB5" w:rsidP="003F0BB5">
      <w:pPr>
        <w:spacing w:line="276" w:lineRule="auto"/>
        <w:rPr>
          <w:rFonts w:ascii="Aptos Narrow" w:hAnsi="Aptos Narrow"/>
          <w:sz w:val="20"/>
          <w:szCs w:val="20"/>
        </w:rPr>
      </w:pPr>
    </w:p>
    <w:p w14:paraId="1897115D" w14:textId="77777777" w:rsidR="003F0BB5" w:rsidRDefault="003F0BB5" w:rsidP="003F0BB5">
      <w:pPr>
        <w:spacing w:line="276" w:lineRule="auto"/>
        <w:rPr>
          <w:rFonts w:ascii="Aptos Narrow" w:hAnsi="Aptos Narrow"/>
          <w:sz w:val="20"/>
          <w:szCs w:val="20"/>
        </w:rPr>
      </w:pPr>
    </w:p>
    <w:p w14:paraId="7B7417FD" w14:textId="57F24FB7" w:rsidR="00E27DD1" w:rsidRPr="00542B09" w:rsidRDefault="00E27DD1" w:rsidP="00E27DD1">
      <w:pPr>
        <w:pStyle w:val="Titlu1"/>
        <w:spacing w:before="20" w:after="60" w:line="276" w:lineRule="auto"/>
        <w:jc w:val="center"/>
        <w:rPr>
          <w:rFonts w:ascii="Aptos Narrow" w:hAnsi="Aptos Narrow"/>
          <w:b/>
          <w:bCs/>
          <w:sz w:val="24"/>
          <w:szCs w:val="24"/>
        </w:rPr>
      </w:pPr>
      <w:bookmarkStart w:id="15" w:name="_Toc214958566"/>
      <w:r w:rsidRPr="00542B09">
        <w:rPr>
          <w:rFonts w:ascii="Aptos Narrow" w:hAnsi="Aptos Narrow"/>
          <w:b/>
          <w:bCs/>
          <w:sz w:val="24"/>
          <w:szCs w:val="24"/>
        </w:rPr>
        <w:t xml:space="preserve">Capitolul </w:t>
      </w:r>
      <w:r>
        <w:rPr>
          <w:rFonts w:ascii="Aptos Narrow" w:hAnsi="Aptos Narrow"/>
          <w:b/>
          <w:bCs/>
          <w:sz w:val="24"/>
          <w:szCs w:val="24"/>
        </w:rPr>
        <w:t>V</w:t>
      </w:r>
      <w:r w:rsidRPr="00542B09">
        <w:rPr>
          <w:rFonts w:ascii="Aptos Narrow" w:hAnsi="Aptos Narrow"/>
          <w:b/>
          <w:bCs/>
          <w:sz w:val="24"/>
          <w:szCs w:val="24"/>
        </w:rPr>
        <w:t xml:space="preserve"> – </w:t>
      </w:r>
      <w:r>
        <w:rPr>
          <w:rFonts w:ascii="Aptos Narrow" w:hAnsi="Aptos Narrow"/>
          <w:b/>
          <w:bCs/>
          <w:sz w:val="24"/>
          <w:szCs w:val="24"/>
        </w:rPr>
        <w:t>Eliminarea prin depozitare a deșeurilor</w:t>
      </w:r>
      <w:bookmarkEnd w:id="15"/>
      <w:r>
        <w:rPr>
          <w:rFonts w:ascii="Aptos Narrow" w:hAnsi="Aptos Narrow"/>
          <w:b/>
          <w:bCs/>
          <w:sz w:val="24"/>
          <w:szCs w:val="24"/>
        </w:rPr>
        <w:t xml:space="preserve"> </w:t>
      </w:r>
    </w:p>
    <w:p w14:paraId="2FC933CE" w14:textId="77777777" w:rsidR="00E27DD1" w:rsidRDefault="00E27DD1" w:rsidP="00E27DD1">
      <w:pPr>
        <w:spacing w:line="276" w:lineRule="auto"/>
        <w:rPr>
          <w:rFonts w:ascii="Aptos Narrow" w:hAnsi="Aptos Narrow"/>
          <w:sz w:val="20"/>
          <w:szCs w:val="20"/>
        </w:rPr>
      </w:pPr>
    </w:p>
    <w:p w14:paraId="54D53915" w14:textId="77777777" w:rsidR="00E27DD1" w:rsidRPr="00323273" w:rsidRDefault="00E27DD1">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12FBACE7" w14:textId="07F36897" w:rsidR="00E27DD1" w:rsidRDefault="00E27DD1" w:rsidP="00E27DD1">
      <w:pPr>
        <w:spacing w:line="276" w:lineRule="auto"/>
        <w:rPr>
          <w:rFonts w:ascii="Aptos Narrow" w:hAnsi="Aptos Narrow"/>
          <w:sz w:val="20"/>
          <w:szCs w:val="20"/>
        </w:rPr>
      </w:pPr>
      <w:r>
        <w:rPr>
          <w:rFonts w:ascii="Aptos Narrow" w:hAnsi="Aptos Narrow"/>
          <w:sz w:val="20"/>
          <w:szCs w:val="20"/>
        </w:rPr>
        <w:t xml:space="preserve">Prezentul capitol se aplică pentru activitatea specifică de </w:t>
      </w:r>
      <w:r w:rsidR="00D25378">
        <w:rPr>
          <w:rFonts w:ascii="Aptos Narrow" w:hAnsi="Aptos Narrow"/>
          <w:b/>
          <w:bCs/>
          <w:sz w:val="20"/>
          <w:szCs w:val="20"/>
        </w:rPr>
        <w:t>Eliminare prin depozitare</w:t>
      </w:r>
      <w:r w:rsidRPr="00B322A2">
        <w:rPr>
          <w:rFonts w:ascii="Aptos Narrow" w:hAnsi="Aptos Narrow"/>
          <w:sz w:val="20"/>
          <w:szCs w:val="20"/>
        </w:rPr>
        <w:t xml:space="preserve"> a </w:t>
      </w:r>
      <w:r w:rsidR="00D25378" w:rsidRPr="00D25378">
        <w:rPr>
          <w:rFonts w:ascii="Aptos Narrow" w:hAnsi="Aptos Narrow"/>
          <w:sz w:val="20"/>
          <w:szCs w:val="20"/>
        </w:rPr>
        <w:t>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Pr>
          <w:rFonts w:ascii="Aptos Narrow" w:hAnsi="Aptos Narrow"/>
          <w:sz w:val="20"/>
          <w:szCs w:val="20"/>
        </w:rPr>
        <w:t>.</w:t>
      </w:r>
    </w:p>
    <w:p w14:paraId="3E0F9447" w14:textId="77777777" w:rsidR="00D25378" w:rsidRDefault="00D25378" w:rsidP="00E27DD1">
      <w:pPr>
        <w:spacing w:line="276" w:lineRule="auto"/>
        <w:rPr>
          <w:rFonts w:ascii="Aptos Narrow" w:hAnsi="Aptos Narrow"/>
          <w:sz w:val="20"/>
          <w:szCs w:val="20"/>
        </w:rPr>
      </w:pPr>
    </w:p>
    <w:p w14:paraId="7114D918" w14:textId="77777777" w:rsidR="00AF3E63" w:rsidRPr="00323273" w:rsidRDefault="00AF3E63">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16CD3937" w14:textId="36070B2A" w:rsidR="00D25378" w:rsidRDefault="00AF3E63" w:rsidP="00E27DD1">
      <w:pPr>
        <w:spacing w:line="276" w:lineRule="auto"/>
        <w:rPr>
          <w:rFonts w:ascii="Aptos Narrow" w:hAnsi="Aptos Narrow"/>
          <w:sz w:val="20"/>
          <w:szCs w:val="20"/>
        </w:rPr>
      </w:pPr>
      <w:r w:rsidRPr="00AF3E63">
        <w:rPr>
          <w:rFonts w:ascii="Aptos Narrow" w:hAnsi="Aptos Narrow"/>
          <w:sz w:val="20"/>
          <w:szCs w:val="20"/>
        </w:rPr>
        <w:t>Operatorul are obligația de a presta activitatea de eliminare, prin depozitare, a deșeurilor reziduale și a reziduurilor rezultate din procesele de tratare a deșeurilor municipale, precum și a oricăror alte tipuri de deșeuri nepericuloase din deșeurile municipale care nu pot fi valorificate, inclusiv a deșeurilor rezultate din prestarea serviciilor conexe serviciului de salubrizare, precum cele rezultate din gestionarea deșeurilor voluminoase și gestionarea deșeurilor din construcții provenite din lucrările de reamenajare și reabilitare interioară și/sau exterioară a locuințelor, în condițiile legii, la depozitul de deșeuri</w:t>
      </w:r>
      <w:r>
        <w:rPr>
          <w:rFonts w:ascii="Aptos Narrow" w:hAnsi="Aptos Narrow"/>
          <w:sz w:val="20"/>
          <w:szCs w:val="20"/>
        </w:rPr>
        <w:t>:</w:t>
      </w:r>
    </w:p>
    <w:tbl>
      <w:tblPr>
        <w:tblStyle w:val="Tabelgril"/>
        <w:tblW w:w="0" w:type="auto"/>
        <w:tblLook w:val="04A0" w:firstRow="1" w:lastRow="0" w:firstColumn="1" w:lastColumn="0" w:noHBand="0" w:noVBand="1"/>
      </w:tblPr>
      <w:tblGrid>
        <w:gridCol w:w="805"/>
        <w:gridCol w:w="1800"/>
        <w:gridCol w:w="1890"/>
        <w:gridCol w:w="5490"/>
      </w:tblGrid>
      <w:tr w:rsidR="00AF3E63" w:rsidRPr="00C93382" w14:paraId="5900A6B1" w14:textId="77777777" w:rsidTr="005317F4">
        <w:trPr>
          <w:trHeight w:val="436"/>
          <w:tblHeader/>
        </w:trPr>
        <w:tc>
          <w:tcPr>
            <w:tcW w:w="805" w:type="dxa"/>
            <w:shd w:val="clear" w:color="auto" w:fill="DAE9F7" w:themeFill="text2" w:themeFillTint="1A"/>
            <w:vAlign w:val="center"/>
            <w:hideMark/>
          </w:tcPr>
          <w:p w14:paraId="1157190E" w14:textId="77777777" w:rsidR="00AF3E63" w:rsidRPr="00C93382" w:rsidRDefault="00AF3E63"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Nr. crt.</w:t>
            </w:r>
          </w:p>
        </w:tc>
        <w:tc>
          <w:tcPr>
            <w:tcW w:w="1800" w:type="dxa"/>
            <w:shd w:val="clear" w:color="auto" w:fill="DAE9F7" w:themeFill="text2" w:themeFillTint="1A"/>
            <w:vAlign w:val="center"/>
            <w:hideMark/>
          </w:tcPr>
          <w:p w14:paraId="5568EE99" w14:textId="77777777" w:rsidR="00AF3E63" w:rsidRPr="00C93382" w:rsidRDefault="00AF3E63"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Denumirea</w:t>
            </w:r>
          </w:p>
        </w:tc>
        <w:tc>
          <w:tcPr>
            <w:tcW w:w="1890" w:type="dxa"/>
            <w:shd w:val="clear" w:color="auto" w:fill="DAE9F7" w:themeFill="text2" w:themeFillTint="1A"/>
            <w:vAlign w:val="center"/>
            <w:hideMark/>
          </w:tcPr>
          <w:p w14:paraId="35964C7C" w14:textId="1C97A715" w:rsidR="00AF3E63" w:rsidRPr="00C93382" w:rsidRDefault="00AF3E63"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 xml:space="preserve">Capacitate </w:t>
            </w:r>
            <w:r w:rsidR="006C7A27">
              <w:rPr>
                <w:rFonts w:ascii="Aptos Narrow" w:hAnsi="Aptos Narrow"/>
                <w:b/>
                <w:bCs/>
                <w:sz w:val="18"/>
                <w:szCs w:val="18"/>
              </w:rPr>
              <w:t>estimată</w:t>
            </w:r>
            <w:r w:rsidR="005317F4">
              <w:rPr>
                <w:rFonts w:ascii="Aptos Narrow" w:hAnsi="Aptos Narrow"/>
                <w:b/>
                <w:bCs/>
                <w:sz w:val="18"/>
                <w:szCs w:val="18"/>
              </w:rPr>
              <w:t xml:space="preserve"> rămasă</w:t>
            </w:r>
            <w:r w:rsidR="006C7A27">
              <w:rPr>
                <w:rFonts w:ascii="Aptos Narrow" w:hAnsi="Aptos Narrow"/>
                <w:b/>
                <w:bCs/>
                <w:sz w:val="18"/>
                <w:szCs w:val="18"/>
              </w:rPr>
              <w:t xml:space="preserve"> de operare</w:t>
            </w:r>
            <w:r w:rsidR="005535CF">
              <w:rPr>
                <w:rStyle w:val="Referinnotdesubsol"/>
                <w:rFonts w:ascii="Aptos Narrow" w:hAnsi="Aptos Narrow"/>
                <w:b/>
                <w:bCs/>
                <w:sz w:val="18"/>
                <w:szCs w:val="18"/>
              </w:rPr>
              <w:footnoteReference w:id="2"/>
            </w:r>
          </w:p>
        </w:tc>
        <w:tc>
          <w:tcPr>
            <w:tcW w:w="5490" w:type="dxa"/>
            <w:shd w:val="clear" w:color="auto" w:fill="DAE9F7" w:themeFill="text2" w:themeFillTint="1A"/>
            <w:vAlign w:val="center"/>
          </w:tcPr>
          <w:p w14:paraId="6200EFE9" w14:textId="77777777" w:rsidR="00AF3E63" w:rsidRDefault="00AF3E63"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Localizare / Amplasament</w:t>
            </w:r>
          </w:p>
        </w:tc>
      </w:tr>
      <w:tr w:rsidR="00AF3E63" w:rsidRPr="00C93382" w14:paraId="74D6F2B5" w14:textId="77777777" w:rsidTr="005317F4">
        <w:tc>
          <w:tcPr>
            <w:tcW w:w="805" w:type="dxa"/>
            <w:vAlign w:val="center"/>
          </w:tcPr>
          <w:p w14:paraId="0907C778" w14:textId="77777777" w:rsidR="00AF3E63" w:rsidRPr="00E24DC5" w:rsidRDefault="00AF3E63" w:rsidP="00066266">
            <w:pPr>
              <w:pStyle w:val="Listparagraf"/>
              <w:spacing w:before="40" w:after="60" w:line="276" w:lineRule="auto"/>
              <w:ind w:left="29"/>
              <w:jc w:val="center"/>
              <w:rPr>
                <w:rFonts w:ascii="Aptos Narrow" w:hAnsi="Aptos Narrow"/>
                <w:sz w:val="18"/>
                <w:szCs w:val="18"/>
              </w:rPr>
            </w:pPr>
            <w:r w:rsidRPr="00E24DC5">
              <w:rPr>
                <w:rFonts w:ascii="Aptos Narrow" w:hAnsi="Aptos Narrow"/>
                <w:sz w:val="18"/>
                <w:szCs w:val="18"/>
              </w:rPr>
              <w:t>1</w:t>
            </w:r>
          </w:p>
        </w:tc>
        <w:tc>
          <w:tcPr>
            <w:tcW w:w="1800" w:type="dxa"/>
            <w:vAlign w:val="center"/>
          </w:tcPr>
          <w:p w14:paraId="0A7C010B" w14:textId="56B63425" w:rsidR="00AF3E63" w:rsidRPr="00E24DC5" w:rsidRDefault="006C7A27" w:rsidP="00066266">
            <w:pPr>
              <w:pStyle w:val="Listparagraf"/>
              <w:spacing w:before="40" w:after="60" w:line="276" w:lineRule="auto"/>
              <w:ind w:left="0"/>
              <w:jc w:val="left"/>
              <w:rPr>
                <w:rFonts w:ascii="Aptos Narrow" w:hAnsi="Aptos Narrow"/>
                <w:sz w:val="18"/>
                <w:szCs w:val="18"/>
              </w:rPr>
            </w:pPr>
            <w:r>
              <w:rPr>
                <w:rFonts w:ascii="Aptos Narrow" w:hAnsi="Aptos Narrow"/>
                <w:sz w:val="18"/>
                <w:szCs w:val="18"/>
              </w:rPr>
              <w:t>Depozitul de deșeuri nepericuloase</w:t>
            </w:r>
            <w:r w:rsidR="00AF3E63" w:rsidRPr="00E24DC5">
              <w:rPr>
                <w:rFonts w:ascii="Aptos Narrow" w:hAnsi="Aptos Narrow"/>
                <w:sz w:val="18"/>
                <w:szCs w:val="18"/>
              </w:rPr>
              <w:t xml:space="preserve"> (</w:t>
            </w:r>
            <w:r>
              <w:rPr>
                <w:rFonts w:ascii="Aptos Narrow" w:hAnsi="Aptos Narrow"/>
                <w:sz w:val="18"/>
                <w:szCs w:val="18"/>
              </w:rPr>
              <w:t>DDN</w:t>
            </w:r>
            <w:r w:rsidR="00AF3E63" w:rsidRPr="00E24DC5">
              <w:rPr>
                <w:rFonts w:ascii="Aptos Narrow" w:hAnsi="Aptos Narrow"/>
                <w:sz w:val="18"/>
                <w:szCs w:val="18"/>
              </w:rPr>
              <w:t>) Sânpaul (deservește județul Mureș)</w:t>
            </w:r>
            <w:r>
              <w:rPr>
                <w:rFonts w:ascii="Aptos Narrow" w:hAnsi="Aptos Narrow"/>
                <w:sz w:val="18"/>
                <w:szCs w:val="18"/>
              </w:rPr>
              <w:t xml:space="preserve"> – Celula 1</w:t>
            </w:r>
          </w:p>
        </w:tc>
        <w:tc>
          <w:tcPr>
            <w:tcW w:w="1890" w:type="dxa"/>
            <w:vAlign w:val="center"/>
          </w:tcPr>
          <w:p w14:paraId="5240AA2F" w14:textId="6F2884EB" w:rsidR="00AF3E63" w:rsidRPr="002512AB" w:rsidRDefault="00065CA0" w:rsidP="00066266">
            <w:pPr>
              <w:pStyle w:val="Listparagraf"/>
              <w:spacing w:before="40" w:after="60" w:line="276" w:lineRule="auto"/>
              <w:ind w:left="34"/>
              <w:jc w:val="center"/>
              <w:rPr>
                <w:rFonts w:ascii="Aptos Narrow" w:hAnsi="Aptos Narrow"/>
                <w:color w:val="7030A0"/>
                <w:sz w:val="18"/>
                <w:szCs w:val="18"/>
              </w:rPr>
            </w:pPr>
            <w:r w:rsidRPr="002512AB">
              <w:rPr>
                <w:rFonts w:ascii="Aptos Narrow" w:hAnsi="Aptos Narrow"/>
                <w:color w:val="7030A0"/>
                <w:sz w:val="18"/>
                <w:szCs w:val="18"/>
              </w:rPr>
              <w:t>≈200</w:t>
            </w:r>
            <w:r w:rsidR="006C7A27" w:rsidRPr="002512AB">
              <w:rPr>
                <w:rFonts w:ascii="Aptos Narrow" w:hAnsi="Aptos Narrow"/>
                <w:color w:val="7030A0"/>
                <w:sz w:val="18"/>
                <w:szCs w:val="18"/>
              </w:rPr>
              <w:t>.000</w:t>
            </w:r>
            <w:r w:rsidR="00AF3E63" w:rsidRPr="002512AB">
              <w:rPr>
                <w:rFonts w:ascii="Aptos Narrow" w:hAnsi="Aptos Narrow"/>
                <w:color w:val="7030A0"/>
                <w:sz w:val="18"/>
                <w:szCs w:val="18"/>
              </w:rPr>
              <w:t xml:space="preserve"> </w:t>
            </w:r>
            <w:r w:rsidRPr="002512AB">
              <w:rPr>
                <w:rFonts w:ascii="Aptos Narrow" w:hAnsi="Aptos Narrow"/>
                <w:color w:val="7030A0"/>
                <w:sz w:val="18"/>
                <w:szCs w:val="18"/>
              </w:rPr>
              <w:t>tone</w:t>
            </w:r>
          </w:p>
        </w:tc>
        <w:tc>
          <w:tcPr>
            <w:tcW w:w="5490" w:type="dxa"/>
            <w:vAlign w:val="center"/>
          </w:tcPr>
          <w:p w14:paraId="14356AFD" w14:textId="77777777" w:rsidR="006C7A27" w:rsidRPr="006C7A27" w:rsidRDefault="006C7A27" w:rsidP="006C7A27">
            <w:pPr>
              <w:pStyle w:val="Listparagraf"/>
              <w:spacing w:before="40" w:line="276" w:lineRule="auto"/>
              <w:ind w:left="34"/>
              <w:jc w:val="left"/>
              <w:rPr>
                <w:rFonts w:ascii="Aptos Narrow" w:hAnsi="Aptos Narrow"/>
                <w:sz w:val="18"/>
                <w:szCs w:val="18"/>
              </w:rPr>
            </w:pPr>
            <w:r w:rsidRPr="006C7A27">
              <w:rPr>
                <w:rFonts w:ascii="Aptos Narrow" w:hAnsi="Aptos Narrow"/>
                <w:sz w:val="18"/>
                <w:szCs w:val="18"/>
              </w:rPr>
              <w:t>Amplasamentul Depozitului de deşeuri clasa „b” este situat la 12 km vest de municipiul Târgu Mureş, pe teritoriul administrativ al comunei Sânpaul în intravilanul extins al comunei (zona Fodora), la aproximativ 4 km sud de centrul administrativ al comunei şi 3 km de şoseaua E 60, care face legătura între Târgu Mureş şi Cluj Napoca. Din punct de vedere administrativ, amplasamentul se găseşte pe latura vestică, la limita dintre comunele Ogra (în vest) şi Sânpaul (în est). Acesta se află într-o zonă de deal, în afara zonei inundabile, iar cea mai apropiată locuinţă se află la o distanţă de circa 2 km. Accesul către obiectiv se face pe un drum modernizat, care porneşte din drumul naţional în zona pasajului suprateran peste calea ferată.</w:t>
            </w:r>
          </w:p>
          <w:p w14:paraId="0D8650D0" w14:textId="60562E38" w:rsidR="00AF3E63" w:rsidRPr="00E24DC5" w:rsidRDefault="006C7A27" w:rsidP="006C7A27">
            <w:pPr>
              <w:pStyle w:val="Listparagraf"/>
              <w:spacing w:before="40" w:after="60" w:line="276" w:lineRule="auto"/>
              <w:ind w:left="34"/>
              <w:jc w:val="left"/>
              <w:rPr>
                <w:rFonts w:ascii="Aptos Narrow" w:hAnsi="Aptos Narrow"/>
                <w:sz w:val="18"/>
                <w:szCs w:val="18"/>
              </w:rPr>
            </w:pPr>
            <w:r w:rsidRPr="006C7A27">
              <w:rPr>
                <w:rFonts w:ascii="Aptos Narrow" w:hAnsi="Aptos Narrow"/>
                <w:sz w:val="18"/>
                <w:szCs w:val="18"/>
              </w:rPr>
              <w:t>Suprafaţa amplasamentului este de 31,14 ha şi aparţine domeniului public al judeţului Mureş, administrator fiind Consiliul Judeţean Mureş.</w:t>
            </w:r>
          </w:p>
        </w:tc>
      </w:tr>
      <w:tr w:rsidR="004F3227" w14:paraId="5860EF44" w14:textId="77777777" w:rsidTr="005317F4">
        <w:trPr>
          <w:trHeight w:val="436"/>
          <w:tblHeader/>
        </w:trPr>
        <w:tc>
          <w:tcPr>
            <w:tcW w:w="805" w:type="dxa"/>
            <w:shd w:val="clear" w:color="auto" w:fill="DAE9F7" w:themeFill="text2" w:themeFillTint="1A"/>
            <w:vAlign w:val="center"/>
            <w:hideMark/>
          </w:tcPr>
          <w:p w14:paraId="4A0719F0" w14:textId="77777777" w:rsidR="004F3227" w:rsidRPr="00C93382" w:rsidRDefault="004F3227"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Nr. crt.</w:t>
            </w:r>
          </w:p>
        </w:tc>
        <w:tc>
          <w:tcPr>
            <w:tcW w:w="1800" w:type="dxa"/>
            <w:shd w:val="clear" w:color="auto" w:fill="DAE9F7" w:themeFill="text2" w:themeFillTint="1A"/>
            <w:vAlign w:val="center"/>
            <w:hideMark/>
          </w:tcPr>
          <w:p w14:paraId="0D7AD94B" w14:textId="77777777" w:rsidR="004F3227" w:rsidRPr="00C93382" w:rsidRDefault="004F3227"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Denumirea</w:t>
            </w:r>
          </w:p>
        </w:tc>
        <w:tc>
          <w:tcPr>
            <w:tcW w:w="1890" w:type="dxa"/>
            <w:shd w:val="clear" w:color="auto" w:fill="DAE9F7" w:themeFill="text2" w:themeFillTint="1A"/>
            <w:vAlign w:val="center"/>
            <w:hideMark/>
          </w:tcPr>
          <w:p w14:paraId="3CEEC233" w14:textId="65899DEB" w:rsidR="004F3227" w:rsidRPr="00C93382" w:rsidRDefault="004F3227"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Capacitate proiectată</w:t>
            </w:r>
            <w:r>
              <w:rPr>
                <w:rStyle w:val="Referinnotdesubsol"/>
                <w:rFonts w:ascii="Aptos Narrow" w:hAnsi="Aptos Narrow"/>
                <w:b/>
                <w:bCs/>
                <w:sz w:val="18"/>
                <w:szCs w:val="18"/>
              </w:rPr>
              <w:footnoteReference w:id="3"/>
            </w:r>
          </w:p>
        </w:tc>
        <w:tc>
          <w:tcPr>
            <w:tcW w:w="5490" w:type="dxa"/>
            <w:shd w:val="clear" w:color="auto" w:fill="DAE9F7" w:themeFill="text2" w:themeFillTint="1A"/>
            <w:vAlign w:val="center"/>
          </w:tcPr>
          <w:p w14:paraId="2E9D01F5" w14:textId="77777777" w:rsidR="004F3227" w:rsidRDefault="004F3227" w:rsidP="00066266">
            <w:pPr>
              <w:pStyle w:val="Listparagraf"/>
              <w:spacing w:before="40" w:after="60" w:line="276" w:lineRule="auto"/>
              <w:ind w:left="29"/>
              <w:jc w:val="center"/>
              <w:rPr>
                <w:rFonts w:ascii="Aptos Narrow" w:hAnsi="Aptos Narrow"/>
                <w:b/>
                <w:bCs/>
                <w:sz w:val="18"/>
                <w:szCs w:val="18"/>
              </w:rPr>
            </w:pPr>
            <w:r>
              <w:rPr>
                <w:rFonts w:ascii="Aptos Narrow" w:hAnsi="Aptos Narrow"/>
                <w:b/>
                <w:bCs/>
                <w:sz w:val="18"/>
                <w:szCs w:val="18"/>
              </w:rPr>
              <w:t>Localizare / Amplasament</w:t>
            </w:r>
          </w:p>
        </w:tc>
      </w:tr>
      <w:tr w:rsidR="004F3227" w:rsidRPr="00E24DC5" w14:paraId="624C0546" w14:textId="77777777" w:rsidTr="005317F4">
        <w:tc>
          <w:tcPr>
            <w:tcW w:w="805" w:type="dxa"/>
            <w:vAlign w:val="center"/>
          </w:tcPr>
          <w:p w14:paraId="19C7E6B0" w14:textId="3E42E42E" w:rsidR="004F3227" w:rsidRPr="00E24DC5" w:rsidRDefault="004F3227" w:rsidP="00066266">
            <w:pPr>
              <w:pStyle w:val="Listparagraf"/>
              <w:spacing w:before="40" w:after="60" w:line="276" w:lineRule="auto"/>
              <w:ind w:left="29"/>
              <w:jc w:val="center"/>
              <w:rPr>
                <w:rFonts w:ascii="Aptos Narrow" w:hAnsi="Aptos Narrow"/>
                <w:sz w:val="18"/>
                <w:szCs w:val="18"/>
              </w:rPr>
            </w:pPr>
            <w:r>
              <w:rPr>
                <w:rFonts w:ascii="Aptos Narrow" w:hAnsi="Aptos Narrow"/>
                <w:sz w:val="18"/>
                <w:szCs w:val="18"/>
              </w:rPr>
              <w:t>2</w:t>
            </w:r>
          </w:p>
        </w:tc>
        <w:tc>
          <w:tcPr>
            <w:tcW w:w="1800" w:type="dxa"/>
            <w:vAlign w:val="center"/>
          </w:tcPr>
          <w:p w14:paraId="24E99F64" w14:textId="3CEB6478" w:rsidR="004F3227" w:rsidRPr="00E24DC5" w:rsidRDefault="004F3227" w:rsidP="00066266">
            <w:pPr>
              <w:pStyle w:val="Listparagraf"/>
              <w:spacing w:before="40" w:after="60" w:line="276" w:lineRule="auto"/>
              <w:ind w:left="0"/>
              <w:jc w:val="left"/>
              <w:rPr>
                <w:rFonts w:ascii="Aptos Narrow" w:hAnsi="Aptos Narrow"/>
                <w:sz w:val="18"/>
                <w:szCs w:val="18"/>
              </w:rPr>
            </w:pPr>
            <w:r>
              <w:rPr>
                <w:rFonts w:ascii="Aptos Narrow" w:hAnsi="Aptos Narrow"/>
                <w:sz w:val="18"/>
                <w:szCs w:val="18"/>
              </w:rPr>
              <w:t>Depozitul de deșeuri nepericuloase</w:t>
            </w:r>
            <w:r w:rsidRPr="00E24DC5">
              <w:rPr>
                <w:rFonts w:ascii="Aptos Narrow" w:hAnsi="Aptos Narrow"/>
                <w:sz w:val="18"/>
                <w:szCs w:val="18"/>
              </w:rPr>
              <w:t xml:space="preserve"> (</w:t>
            </w:r>
            <w:r>
              <w:rPr>
                <w:rFonts w:ascii="Aptos Narrow" w:hAnsi="Aptos Narrow"/>
                <w:sz w:val="18"/>
                <w:szCs w:val="18"/>
              </w:rPr>
              <w:t>DDN</w:t>
            </w:r>
            <w:r w:rsidRPr="00E24DC5">
              <w:rPr>
                <w:rFonts w:ascii="Aptos Narrow" w:hAnsi="Aptos Narrow"/>
                <w:sz w:val="18"/>
                <w:szCs w:val="18"/>
              </w:rPr>
              <w:t>) Sânpaul (deservește județul Mureș)</w:t>
            </w:r>
            <w:r>
              <w:rPr>
                <w:rFonts w:ascii="Aptos Narrow" w:hAnsi="Aptos Narrow"/>
                <w:sz w:val="18"/>
                <w:szCs w:val="18"/>
              </w:rPr>
              <w:t xml:space="preserve"> – Celula 2</w:t>
            </w:r>
          </w:p>
        </w:tc>
        <w:tc>
          <w:tcPr>
            <w:tcW w:w="1890" w:type="dxa"/>
            <w:vAlign w:val="center"/>
          </w:tcPr>
          <w:p w14:paraId="319494AC" w14:textId="07DB92FF" w:rsidR="004F3227" w:rsidRPr="002512AB" w:rsidRDefault="002512AB" w:rsidP="00066266">
            <w:pPr>
              <w:pStyle w:val="Listparagraf"/>
              <w:spacing w:before="40" w:after="60" w:line="276" w:lineRule="auto"/>
              <w:ind w:left="34"/>
              <w:jc w:val="center"/>
              <w:rPr>
                <w:rFonts w:ascii="Aptos Narrow" w:hAnsi="Aptos Narrow"/>
                <w:color w:val="7030A0"/>
                <w:sz w:val="18"/>
                <w:szCs w:val="18"/>
              </w:rPr>
            </w:pPr>
            <w:r w:rsidRPr="002512AB">
              <w:rPr>
                <w:rFonts w:ascii="Aptos Narrow" w:hAnsi="Aptos Narrow"/>
                <w:color w:val="7030A0"/>
                <w:sz w:val="18"/>
                <w:szCs w:val="18"/>
              </w:rPr>
              <w:t>9</w:t>
            </w:r>
            <w:r w:rsidR="00FF6F53" w:rsidRPr="002512AB">
              <w:rPr>
                <w:rFonts w:ascii="Aptos Narrow" w:hAnsi="Aptos Narrow"/>
                <w:color w:val="7030A0"/>
                <w:sz w:val="18"/>
                <w:szCs w:val="18"/>
              </w:rPr>
              <w:t>00.000 mc</w:t>
            </w:r>
          </w:p>
        </w:tc>
        <w:tc>
          <w:tcPr>
            <w:tcW w:w="5490" w:type="dxa"/>
            <w:vAlign w:val="center"/>
          </w:tcPr>
          <w:p w14:paraId="3E29BD32" w14:textId="0A8C16C0" w:rsidR="004F3227" w:rsidRPr="00E24DC5" w:rsidRDefault="00FF6F53" w:rsidP="00066266">
            <w:pPr>
              <w:pStyle w:val="Listparagraf"/>
              <w:spacing w:before="40" w:after="60" w:line="276" w:lineRule="auto"/>
              <w:ind w:left="34"/>
              <w:jc w:val="left"/>
              <w:rPr>
                <w:rFonts w:ascii="Aptos Narrow" w:hAnsi="Aptos Narrow"/>
                <w:sz w:val="18"/>
                <w:szCs w:val="18"/>
              </w:rPr>
            </w:pPr>
            <w:r w:rsidRPr="00FF6F53">
              <w:rPr>
                <w:rFonts w:ascii="Aptos Narrow" w:hAnsi="Aptos Narrow"/>
                <w:sz w:val="18"/>
                <w:szCs w:val="18"/>
              </w:rPr>
              <w:t>la 24 km vest de municipiul Târgu Mureș, pe teritoriul administrativ al comunei Sânpaul în intravilanul extins al comunei, la aproximativ 4 km sud de centrul administrativ al comunei și 3 km de șoseaua E 60.</w:t>
            </w:r>
          </w:p>
        </w:tc>
      </w:tr>
    </w:tbl>
    <w:p w14:paraId="63972E38" w14:textId="77777777" w:rsidR="006465F4" w:rsidRDefault="006465F4" w:rsidP="00E27DD1">
      <w:pPr>
        <w:spacing w:line="276" w:lineRule="auto"/>
        <w:rPr>
          <w:rFonts w:ascii="Aptos Narrow" w:hAnsi="Aptos Narrow"/>
          <w:sz w:val="20"/>
          <w:szCs w:val="20"/>
        </w:rPr>
      </w:pPr>
    </w:p>
    <w:p w14:paraId="6D916E85" w14:textId="77777777" w:rsidR="006465F4" w:rsidRPr="00323273" w:rsidRDefault="006465F4">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6C0546F" w14:textId="1FE8B0F0" w:rsidR="00E27DD1" w:rsidRDefault="006465F4" w:rsidP="003F0BB5">
      <w:pPr>
        <w:spacing w:line="276" w:lineRule="auto"/>
        <w:rPr>
          <w:rFonts w:ascii="Aptos Narrow" w:hAnsi="Aptos Narrow"/>
          <w:sz w:val="20"/>
          <w:szCs w:val="20"/>
        </w:rPr>
      </w:pPr>
      <w:r w:rsidRPr="006465F4">
        <w:rPr>
          <w:rFonts w:ascii="Aptos Narrow" w:hAnsi="Aptos Narrow"/>
          <w:sz w:val="20"/>
          <w:szCs w:val="20"/>
        </w:rPr>
        <w:t xml:space="preserve">La depozitul de deșeuri </w:t>
      </w:r>
      <w:r>
        <w:rPr>
          <w:rFonts w:ascii="Aptos Narrow" w:hAnsi="Aptos Narrow"/>
          <w:sz w:val="20"/>
          <w:szCs w:val="20"/>
        </w:rPr>
        <w:t>Sânpaul</w:t>
      </w:r>
      <w:r w:rsidRPr="006465F4">
        <w:rPr>
          <w:rFonts w:ascii="Aptos Narrow" w:hAnsi="Aptos Narrow"/>
          <w:sz w:val="20"/>
          <w:szCs w:val="20"/>
        </w:rPr>
        <w:t xml:space="preserve"> vor fi eliminate, prin depozitare, deșeurile provenite de pe raza teritorială a </w:t>
      </w:r>
      <w:r>
        <w:rPr>
          <w:rFonts w:ascii="Aptos Narrow" w:hAnsi="Aptos Narrow"/>
          <w:sz w:val="20"/>
          <w:szCs w:val="20"/>
        </w:rPr>
        <w:t>județului Mureș.</w:t>
      </w:r>
    </w:p>
    <w:p w14:paraId="4AD58A0C" w14:textId="77777777" w:rsidR="006465F4" w:rsidRDefault="006465F4" w:rsidP="003F0BB5">
      <w:pPr>
        <w:spacing w:line="276" w:lineRule="auto"/>
        <w:rPr>
          <w:rFonts w:ascii="Aptos Narrow" w:hAnsi="Aptos Narrow"/>
          <w:sz w:val="20"/>
          <w:szCs w:val="20"/>
        </w:rPr>
      </w:pPr>
    </w:p>
    <w:p w14:paraId="7A6E1CD4" w14:textId="77777777" w:rsidR="006465F4" w:rsidRPr="00323273" w:rsidRDefault="006465F4">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03A844A1" w14:textId="50D33CC7" w:rsidR="00730C15" w:rsidRPr="00370327" w:rsidRDefault="00730C15" w:rsidP="00730C15">
      <w:pPr>
        <w:spacing w:line="276" w:lineRule="auto"/>
        <w:rPr>
          <w:rFonts w:ascii="Aptos Narrow" w:hAnsi="Aptos Narrow"/>
          <w:color w:val="7030A0"/>
          <w:sz w:val="20"/>
          <w:szCs w:val="20"/>
        </w:rPr>
      </w:pPr>
      <w:r w:rsidRPr="00370327">
        <w:rPr>
          <w:rFonts w:ascii="Aptos Narrow" w:hAnsi="Aptos Narrow"/>
          <w:color w:val="7030A0"/>
          <w:sz w:val="20"/>
          <w:szCs w:val="20"/>
        </w:rPr>
        <w:t xml:space="preserve">Cantitatea totală de deșeuri reziduale estimată a fi </w:t>
      </w:r>
      <w:r>
        <w:rPr>
          <w:rFonts w:ascii="Aptos Narrow" w:hAnsi="Aptos Narrow"/>
          <w:color w:val="7030A0"/>
          <w:sz w:val="20"/>
          <w:szCs w:val="20"/>
        </w:rPr>
        <w:t>eliminată prin depozitare</w:t>
      </w:r>
      <w:r w:rsidR="000B2C78">
        <w:rPr>
          <w:rFonts w:ascii="Aptos Narrow" w:hAnsi="Aptos Narrow"/>
          <w:color w:val="7030A0"/>
          <w:sz w:val="20"/>
          <w:szCs w:val="20"/>
        </w:rPr>
        <w:t xml:space="preserve"> în DDN Sânpaul</w:t>
      </w:r>
      <w:r w:rsidRPr="00370327">
        <w:rPr>
          <w:rFonts w:ascii="Aptos Narrow" w:hAnsi="Aptos Narrow"/>
          <w:color w:val="7030A0"/>
          <w:sz w:val="20"/>
          <w:szCs w:val="20"/>
        </w:rPr>
        <w:t xml:space="preserve"> este de:</w:t>
      </w:r>
    </w:p>
    <w:p w14:paraId="695D9992" w14:textId="6FB4FA38" w:rsidR="00730C15" w:rsidRPr="00370327" w:rsidRDefault="000B2C78" w:rsidP="00730C15">
      <w:pPr>
        <w:pStyle w:val="Listparagraf"/>
        <w:numPr>
          <w:ilvl w:val="0"/>
          <w:numId w:val="16"/>
        </w:numPr>
        <w:spacing w:line="276" w:lineRule="auto"/>
        <w:rPr>
          <w:rFonts w:ascii="Aptos Narrow" w:hAnsi="Aptos Narrow"/>
          <w:color w:val="7030A0"/>
          <w:sz w:val="20"/>
          <w:szCs w:val="20"/>
        </w:rPr>
      </w:pPr>
      <w:r w:rsidRPr="000B2C78">
        <w:rPr>
          <w:rFonts w:ascii="Aptos Narrow" w:hAnsi="Aptos Narrow"/>
          <w:color w:val="7030A0"/>
          <w:sz w:val="20"/>
          <w:szCs w:val="20"/>
        </w:rPr>
        <w:t>≈</w:t>
      </w:r>
      <w:r>
        <w:rPr>
          <w:rFonts w:ascii="Aptos Narrow" w:hAnsi="Aptos Narrow"/>
          <w:b/>
          <w:bCs/>
          <w:color w:val="7030A0"/>
          <w:sz w:val="20"/>
          <w:szCs w:val="20"/>
        </w:rPr>
        <w:t xml:space="preserve"> 172.500</w:t>
      </w:r>
      <w:r w:rsidR="00730C15" w:rsidRPr="00370327">
        <w:rPr>
          <w:rFonts w:ascii="Aptos Narrow" w:hAnsi="Aptos Narrow"/>
          <w:b/>
          <w:bCs/>
          <w:color w:val="7030A0"/>
          <w:sz w:val="20"/>
          <w:szCs w:val="20"/>
        </w:rPr>
        <w:t xml:space="preserve"> tone</w:t>
      </w:r>
      <w:r w:rsidR="00A61F6B">
        <w:rPr>
          <w:rFonts w:ascii="Aptos Narrow" w:hAnsi="Aptos Narrow"/>
          <w:b/>
          <w:bCs/>
          <w:color w:val="7030A0"/>
          <w:sz w:val="20"/>
          <w:szCs w:val="20"/>
        </w:rPr>
        <w:t>,</w:t>
      </w:r>
      <w:r w:rsidR="00730C15" w:rsidRPr="00370327">
        <w:rPr>
          <w:rFonts w:ascii="Aptos Narrow" w:hAnsi="Aptos Narrow"/>
          <w:color w:val="7030A0"/>
          <w:sz w:val="20"/>
          <w:szCs w:val="20"/>
        </w:rPr>
        <w:t xml:space="preserve"> pentru perioada de tranziție</w:t>
      </w:r>
      <w:r>
        <w:rPr>
          <w:rFonts w:ascii="Aptos Narrow" w:hAnsi="Aptos Narrow"/>
          <w:color w:val="7030A0"/>
          <w:sz w:val="20"/>
          <w:szCs w:val="20"/>
        </w:rPr>
        <w:t xml:space="preserve"> (maxim 18 luni începând cu Luna 7 de la semnarea Contractului)</w:t>
      </w:r>
      <w:r w:rsidR="00730C15" w:rsidRPr="00370327">
        <w:rPr>
          <w:rFonts w:ascii="Aptos Narrow" w:hAnsi="Aptos Narrow"/>
          <w:color w:val="7030A0"/>
          <w:sz w:val="20"/>
          <w:szCs w:val="20"/>
        </w:rPr>
        <w:t xml:space="preserve">, adică în perioada de operare a </w:t>
      </w:r>
      <w:r>
        <w:rPr>
          <w:rFonts w:ascii="Aptos Narrow" w:hAnsi="Aptos Narrow"/>
          <w:color w:val="7030A0"/>
          <w:sz w:val="20"/>
          <w:szCs w:val="20"/>
        </w:rPr>
        <w:t>DDN prin exploatarea și depozitarea deșeurilor în Celula nr. 1</w:t>
      </w:r>
      <w:r w:rsidR="00DD6ABA">
        <w:rPr>
          <w:rFonts w:ascii="Aptos Narrow" w:hAnsi="Aptos Narrow"/>
          <w:color w:val="7030A0"/>
          <w:sz w:val="20"/>
          <w:szCs w:val="20"/>
        </w:rPr>
        <w:t xml:space="preserve"> până la epuizarea capacității de depozitare</w:t>
      </w:r>
      <w:r w:rsidR="00730C15" w:rsidRPr="00370327">
        <w:rPr>
          <w:rFonts w:ascii="Aptos Narrow" w:hAnsi="Aptos Narrow"/>
          <w:color w:val="7030A0"/>
          <w:sz w:val="20"/>
          <w:szCs w:val="20"/>
        </w:rPr>
        <w:t>;</w:t>
      </w:r>
    </w:p>
    <w:p w14:paraId="46D96203" w14:textId="16705D38" w:rsidR="00730C15" w:rsidRPr="00370327" w:rsidRDefault="00730C15" w:rsidP="00730C15">
      <w:pPr>
        <w:pStyle w:val="Listparagraf"/>
        <w:numPr>
          <w:ilvl w:val="0"/>
          <w:numId w:val="16"/>
        </w:numPr>
        <w:spacing w:line="276" w:lineRule="auto"/>
        <w:rPr>
          <w:rFonts w:ascii="Aptos Narrow" w:hAnsi="Aptos Narrow"/>
          <w:color w:val="7030A0"/>
          <w:sz w:val="20"/>
          <w:szCs w:val="20"/>
        </w:rPr>
      </w:pPr>
      <w:r w:rsidRPr="00370327">
        <w:rPr>
          <w:rFonts w:ascii="Aptos Narrow" w:hAnsi="Aptos Narrow"/>
          <w:b/>
          <w:bCs/>
          <w:color w:val="7030A0"/>
          <w:sz w:val="20"/>
          <w:szCs w:val="20"/>
        </w:rPr>
        <w:t>120.000 tone</w:t>
      </w:r>
      <w:r w:rsidR="00A61F6B">
        <w:rPr>
          <w:rFonts w:ascii="Aptos Narrow" w:hAnsi="Aptos Narrow"/>
          <w:b/>
          <w:bCs/>
          <w:color w:val="7030A0"/>
          <w:sz w:val="20"/>
          <w:szCs w:val="20"/>
        </w:rPr>
        <w:t>,</w:t>
      </w:r>
      <w:r w:rsidRPr="00370327">
        <w:rPr>
          <w:rFonts w:ascii="Aptos Narrow" w:hAnsi="Aptos Narrow"/>
          <w:color w:val="7030A0"/>
          <w:sz w:val="20"/>
          <w:szCs w:val="20"/>
        </w:rPr>
        <w:t xml:space="preserve"> estimată pentru primul an de operare a </w:t>
      </w:r>
      <w:r w:rsidR="00DD6ABA">
        <w:rPr>
          <w:rFonts w:ascii="Aptos Narrow" w:hAnsi="Aptos Narrow"/>
          <w:color w:val="7030A0"/>
          <w:sz w:val="20"/>
          <w:szCs w:val="20"/>
        </w:rPr>
        <w:t>DDN prin exploatarea și depozitarea deșeurilor în Celula nr. 2</w:t>
      </w:r>
      <w:r w:rsidRPr="00370327">
        <w:rPr>
          <w:rFonts w:ascii="Aptos Narrow" w:hAnsi="Aptos Narrow"/>
          <w:color w:val="7030A0"/>
          <w:sz w:val="20"/>
          <w:szCs w:val="20"/>
        </w:rPr>
        <w:t xml:space="preserve">, după </w:t>
      </w:r>
      <w:r w:rsidR="00DD6ABA">
        <w:rPr>
          <w:rFonts w:ascii="Aptos Narrow" w:hAnsi="Aptos Narrow"/>
          <w:color w:val="7030A0"/>
          <w:sz w:val="20"/>
          <w:szCs w:val="20"/>
        </w:rPr>
        <w:t>construirea Celulei nr. 2</w:t>
      </w:r>
      <w:r w:rsidRPr="00370327">
        <w:rPr>
          <w:rFonts w:ascii="Aptos Narrow" w:hAnsi="Aptos Narrow"/>
          <w:color w:val="7030A0"/>
          <w:sz w:val="20"/>
          <w:szCs w:val="20"/>
        </w:rPr>
        <w:t xml:space="preserve"> în </w:t>
      </w:r>
      <w:r w:rsidR="00DD6ABA">
        <w:rPr>
          <w:rFonts w:ascii="Aptos Narrow" w:hAnsi="Aptos Narrow"/>
          <w:color w:val="7030A0"/>
          <w:sz w:val="20"/>
          <w:szCs w:val="20"/>
        </w:rPr>
        <w:t xml:space="preserve">conformitate cu investiția prevăzută </w:t>
      </w:r>
      <w:r w:rsidR="00A45002">
        <w:rPr>
          <w:rFonts w:ascii="Aptos Narrow" w:hAnsi="Aptos Narrow"/>
          <w:color w:val="7030A0"/>
          <w:sz w:val="20"/>
          <w:szCs w:val="20"/>
        </w:rPr>
        <w:t xml:space="preserve">în </w:t>
      </w:r>
      <w:r w:rsidRPr="00370327">
        <w:rPr>
          <w:rFonts w:ascii="Aptos Narrow" w:hAnsi="Aptos Narrow"/>
          <w:color w:val="7030A0"/>
          <w:sz w:val="20"/>
          <w:szCs w:val="20"/>
        </w:rPr>
        <w:t xml:space="preserve">Anexa </w:t>
      </w:r>
      <w:r w:rsidR="00A45002">
        <w:rPr>
          <w:rFonts w:ascii="Aptos Narrow" w:hAnsi="Aptos Narrow"/>
          <w:color w:val="7030A0"/>
          <w:sz w:val="20"/>
          <w:szCs w:val="20"/>
        </w:rPr>
        <w:t>5</w:t>
      </w:r>
      <w:r w:rsidRPr="00370327">
        <w:rPr>
          <w:rFonts w:ascii="Aptos Narrow" w:hAnsi="Aptos Narrow"/>
          <w:color w:val="7030A0"/>
          <w:sz w:val="20"/>
          <w:szCs w:val="20"/>
        </w:rPr>
        <w:t xml:space="preserve"> (”Listă investiții </w:t>
      </w:r>
      <w:r w:rsidR="00A45002">
        <w:rPr>
          <w:rFonts w:ascii="Aptos Narrow" w:hAnsi="Aptos Narrow"/>
          <w:color w:val="7030A0"/>
          <w:sz w:val="20"/>
          <w:szCs w:val="20"/>
        </w:rPr>
        <w:t>DDN</w:t>
      </w:r>
      <w:r w:rsidRPr="00370327">
        <w:rPr>
          <w:rFonts w:ascii="Aptos Narrow" w:hAnsi="Aptos Narrow"/>
          <w:color w:val="7030A0"/>
          <w:sz w:val="20"/>
          <w:szCs w:val="20"/>
        </w:rPr>
        <w:t>”) la Caietul de sarcini.</w:t>
      </w:r>
    </w:p>
    <w:p w14:paraId="0DF1787E" w14:textId="77777777" w:rsidR="00730C15" w:rsidRDefault="00730C15" w:rsidP="003F0BB5">
      <w:pPr>
        <w:spacing w:line="276" w:lineRule="auto"/>
        <w:rPr>
          <w:rFonts w:ascii="Aptos Narrow" w:hAnsi="Aptos Narrow"/>
          <w:sz w:val="20"/>
          <w:szCs w:val="20"/>
        </w:rPr>
      </w:pPr>
    </w:p>
    <w:p w14:paraId="6519C6A6" w14:textId="77777777" w:rsidR="006465F4" w:rsidRPr="00323273" w:rsidRDefault="006465F4">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20BD00F9" w14:textId="0D58D4D9" w:rsidR="00101E25" w:rsidRPr="00D50825" w:rsidRDefault="006465F4" w:rsidP="00101E25">
      <w:pPr>
        <w:spacing w:line="276" w:lineRule="auto"/>
        <w:rPr>
          <w:rFonts w:ascii="Aptos Narrow" w:hAnsi="Aptos Narrow"/>
          <w:color w:val="7030A0"/>
          <w:sz w:val="20"/>
          <w:szCs w:val="20"/>
        </w:rPr>
      </w:pPr>
      <w:r>
        <w:rPr>
          <w:rFonts w:ascii="Aptos Narrow" w:hAnsi="Aptos Narrow"/>
          <w:sz w:val="20"/>
          <w:szCs w:val="20"/>
        </w:rPr>
        <w:t xml:space="preserve">(1) </w:t>
      </w:r>
      <w:r w:rsidR="00101E25" w:rsidRPr="00D50825">
        <w:rPr>
          <w:rFonts w:ascii="Aptos Narrow" w:hAnsi="Aptos Narrow"/>
          <w:color w:val="7030A0"/>
          <w:sz w:val="20"/>
          <w:szCs w:val="20"/>
        </w:rPr>
        <w:t xml:space="preserve">Pentru operarea </w:t>
      </w:r>
      <w:r w:rsidR="00101E25">
        <w:rPr>
          <w:rFonts w:ascii="Aptos Narrow" w:hAnsi="Aptos Narrow"/>
          <w:color w:val="7030A0"/>
          <w:sz w:val="20"/>
          <w:szCs w:val="20"/>
        </w:rPr>
        <w:t>depozitului de deșeuri</w:t>
      </w:r>
      <w:r w:rsidR="00101E25" w:rsidRPr="00D50825">
        <w:rPr>
          <w:rFonts w:ascii="Aptos Narrow" w:hAnsi="Aptos Narrow"/>
          <w:color w:val="7030A0"/>
          <w:sz w:val="20"/>
          <w:szCs w:val="20"/>
        </w:rPr>
        <w:t xml:space="preserve"> se fundamentează/stabilește un tarif de </w:t>
      </w:r>
      <w:r w:rsidR="00101E25">
        <w:rPr>
          <w:rFonts w:ascii="Aptos Narrow" w:hAnsi="Aptos Narrow"/>
          <w:color w:val="7030A0"/>
          <w:sz w:val="20"/>
          <w:szCs w:val="20"/>
        </w:rPr>
        <w:t>depozitare</w:t>
      </w:r>
      <w:r w:rsidR="00101E25" w:rsidRPr="00D50825">
        <w:rPr>
          <w:rFonts w:ascii="Aptos Narrow" w:hAnsi="Aptos Narrow"/>
          <w:color w:val="7030A0"/>
          <w:sz w:val="20"/>
          <w:szCs w:val="20"/>
        </w:rPr>
        <w:t xml:space="preserve"> (T</w:t>
      </w:r>
      <w:r w:rsidR="00101E25">
        <w:rPr>
          <w:rFonts w:ascii="Aptos Narrow" w:hAnsi="Aptos Narrow"/>
          <w:color w:val="7030A0"/>
          <w:sz w:val="20"/>
          <w:szCs w:val="20"/>
        </w:rPr>
        <w:t>depozitare</w:t>
      </w:r>
      <w:r w:rsidR="00101E25" w:rsidRPr="00D50825">
        <w:rPr>
          <w:rFonts w:ascii="Aptos Narrow" w:hAnsi="Aptos Narrow"/>
          <w:color w:val="7030A0"/>
          <w:sz w:val="20"/>
          <w:szCs w:val="20"/>
        </w:rPr>
        <w:t xml:space="preserve">) prin raportare la cantitatea totală de deșeuri reziduale estimată a fi </w:t>
      </w:r>
      <w:r w:rsidR="00E047B0">
        <w:rPr>
          <w:rFonts w:ascii="Aptos Narrow" w:hAnsi="Aptos Narrow"/>
          <w:color w:val="7030A0"/>
          <w:sz w:val="20"/>
          <w:szCs w:val="20"/>
        </w:rPr>
        <w:t>eliminată prin depozitare</w:t>
      </w:r>
      <w:r w:rsidR="00101E25" w:rsidRPr="00D50825">
        <w:rPr>
          <w:rFonts w:ascii="Aptos Narrow" w:hAnsi="Aptos Narrow"/>
          <w:color w:val="7030A0"/>
          <w:sz w:val="20"/>
          <w:szCs w:val="20"/>
        </w:rPr>
        <w:t xml:space="preserve">, în </w:t>
      </w:r>
      <w:r w:rsidR="00E047B0">
        <w:rPr>
          <w:rFonts w:ascii="Aptos Narrow" w:hAnsi="Aptos Narrow"/>
          <w:color w:val="7030A0"/>
          <w:sz w:val="20"/>
          <w:szCs w:val="20"/>
        </w:rPr>
        <w:t>depozitul de deșeuri nepericuloase</w:t>
      </w:r>
      <w:r w:rsidR="00101E25" w:rsidRPr="00D50825">
        <w:rPr>
          <w:rFonts w:ascii="Aptos Narrow" w:hAnsi="Aptos Narrow"/>
          <w:color w:val="7030A0"/>
          <w:sz w:val="20"/>
          <w:szCs w:val="20"/>
        </w:rPr>
        <w:t xml:space="preserve"> Sânpaul, astfel:</w:t>
      </w:r>
    </w:p>
    <w:p w14:paraId="0DDB164B" w14:textId="1F80031C" w:rsidR="00101E25" w:rsidRPr="00D50825" w:rsidRDefault="00101E25" w:rsidP="00101E25">
      <w:pPr>
        <w:pStyle w:val="Listparagraf"/>
        <w:numPr>
          <w:ilvl w:val="0"/>
          <w:numId w:val="17"/>
        </w:numPr>
        <w:spacing w:line="276" w:lineRule="auto"/>
        <w:rPr>
          <w:rFonts w:ascii="Aptos Narrow" w:hAnsi="Aptos Narrow"/>
          <w:color w:val="7030A0"/>
          <w:sz w:val="20"/>
          <w:szCs w:val="20"/>
        </w:rPr>
      </w:pPr>
      <w:r w:rsidRPr="00D50825">
        <w:rPr>
          <w:rFonts w:ascii="Aptos Narrow" w:hAnsi="Aptos Narrow"/>
          <w:color w:val="7030A0"/>
          <w:sz w:val="20"/>
          <w:szCs w:val="20"/>
        </w:rPr>
        <w:t xml:space="preserve">Tarif de </w:t>
      </w:r>
      <w:r w:rsidR="00E047B0">
        <w:rPr>
          <w:rFonts w:ascii="Aptos Narrow" w:hAnsi="Aptos Narrow"/>
          <w:color w:val="7030A0"/>
          <w:sz w:val="20"/>
          <w:szCs w:val="20"/>
        </w:rPr>
        <w:t>depozitare</w:t>
      </w:r>
      <w:r w:rsidRPr="00D50825">
        <w:rPr>
          <w:rFonts w:ascii="Aptos Narrow" w:hAnsi="Aptos Narrow"/>
          <w:color w:val="7030A0"/>
          <w:sz w:val="20"/>
          <w:szCs w:val="20"/>
        </w:rPr>
        <w:t xml:space="preserve"> pentru perioada în care se va asigura operarea </w:t>
      </w:r>
      <w:r w:rsidR="00E047B0">
        <w:rPr>
          <w:rFonts w:ascii="Aptos Narrow" w:hAnsi="Aptos Narrow"/>
          <w:b/>
          <w:bCs/>
          <w:color w:val="7030A0"/>
          <w:sz w:val="20"/>
          <w:szCs w:val="20"/>
          <w:u w:val="single"/>
        </w:rPr>
        <w:t>DDN prin exploatarea și depozitarea deșeurilor în Celula nr. 1</w:t>
      </w:r>
      <w:r w:rsidRPr="00D50825">
        <w:rPr>
          <w:rFonts w:ascii="Aptos Narrow" w:hAnsi="Aptos Narrow"/>
          <w:color w:val="7030A0"/>
          <w:sz w:val="20"/>
          <w:szCs w:val="20"/>
        </w:rPr>
        <w:t xml:space="preserve">, adică înainte de </w:t>
      </w:r>
      <w:r w:rsidR="00E047B0">
        <w:rPr>
          <w:rFonts w:ascii="Aptos Narrow" w:hAnsi="Aptos Narrow"/>
          <w:color w:val="7030A0"/>
          <w:sz w:val="20"/>
          <w:szCs w:val="20"/>
        </w:rPr>
        <w:t>construirea Celulei nr. 2</w:t>
      </w:r>
      <w:r w:rsidRPr="00D50825">
        <w:rPr>
          <w:rFonts w:ascii="Aptos Narrow" w:hAnsi="Aptos Narrow"/>
          <w:color w:val="7030A0"/>
          <w:sz w:val="20"/>
          <w:szCs w:val="20"/>
        </w:rPr>
        <w:t xml:space="preserve">, aplicabil pentru o perioadă estimată de </w:t>
      </w:r>
      <w:r w:rsidR="00E047B0">
        <w:rPr>
          <w:rFonts w:ascii="Aptos Narrow" w:hAnsi="Aptos Narrow"/>
          <w:color w:val="7030A0"/>
          <w:sz w:val="20"/>
          <w:szCs w:val="20"/>
        </w:rPr>
        <w:t>18</w:t>
      </w:r>
      <w:r w:rsidRPr="00D50825">
        <w:rPr>
          <w:rFonts w:ascii="Aptos Narrow" w:hAnsi="Aptos Narrow"/>
          <w:color w:val="7030A0"/>
          <w:sz w:val="20"/>
          <w:szCs w:val="20"/>
        </w:rPr>
        <w:t xml:space="preserve"> luni, tarif care va purta indicativ </w:t>
      </w:r>
      <w:r w:rsidRPr="00D50825">
        <w:rPr>
          <w:rFonts w:ascii="Aptos Narrow" w:hAnsi="Aptos Narrow"/>
          <w:b/>
          <w:bCs/>
          <w:color w:val="7030A0"/>
          <w:sz w:val="20"/>
          <w:szCs w:val="20"/>
        </w:rPr>
        <w:t>T</w:t>
      </w:r>
      <w:r w:rsidR="00E047B0">
        <w:rPr>
          <w:rFonts w:ascii="Aptos Narrow" w:hAnsi="Aptos Narrow"/>
          <w:b/>
          <w:bCs/>
          <w:color w:val="7030A0"/>
          <w:sz w:val="20"/>
          <w:szCs w:val="20"/>
        </w:rPr>
        <w:t>depozitare</w:t>
      </w:r>
      <w:r w:rsidRPr="00D50825">
        <w:rPr>
          <w:rFonts w:ascii="Aptos Narrow" w:hAnsi="Aptos Narrow"/>
          <w:b/>
          <w:bCs/>
          <w:color w:val="7030A0"/>
          <w:sz w:val="20"/>
          <w:szCs w:val="20"/>
        </w:rPr>
        <w:t xml:space="preserve"> </w:t>
      </w:r>
      <w:r w:rsidRPr="00D50825">
        <w:rPr>
          <w:rFonts w:ascii="Aptos Narrow" w:hAnsi="Aptos Narrow"/>
          <w:b/>
          <w:bCs/>
          <w:color w:val="7030A0"/>
          <w:sz w:val="20"/>
          <w:szCs w:val="20"/>
          <w:lang w:val="en-US"/>
        </w:rPr>
        <w:t>[1]</w:t>
      </w:r>
      <w:r w:rsidRPr="00D50825">
        <w:rPr>
          <w:rFonts w:ascii="Aptos Narrow" w:hAnsi="Aptos Narrow"/>
          <w:color w:val="7030A0"/>
          <w:sz w:val="20"/>
          <w:szCs w:val="20"/>
        </w:rPr>
        <w:t xml:space="preserve">. Tariful maxim acceptat pentru această perioadă tranzitorie este de </w:t>
      </w:r>
      <w:r w:rsidR="00E047B0">
        <w:rPr>
          <w:rFonts w:ascii="Aptos Narrow" w:hAnsi="Aptos Narrow"/>
          <w:b/>
          <w:bCs/>
          <w:color w:val="7030A0"/>
          <w:sz w:val="20"/>
          <w:szCs w:val="20"/>
        </w:rPr>
        <w:t>185</w:t>
      </w:r>
      <w:r w:rsidRPr="00D50825">
        <w:rPr>
          <w:rFonts w:ascii="Aptos Narrow" w:hAnsi="Aptos Narrow"/>
          <w:b/>
          <w:bCs/>
          <w:color w:val="7030A0"/>
          <w:sz w:val="20"/>
          <w:szCs w:val="20"/>
        </w:rPr>
        <w:t xml:space="preserve"> lei/tonă</w:t>
      </w:r>
      <w:r w:rsidRPr="00D50825">
        <w:rPr>
          <w:rFonts w:ascii="Aptos Narrow" w:hAnsi="Aptos Narrow"/>
          <w:color w:val="7030A0"/>
          <w:sz w:val="20"/>
          <w:szCs w:val="20"/>
        </w:rPr>
        <w:t xml:space="preserve"> fără TVA.</w:t>
      </w:r>
    </w:p>
    <w:p w14:paraId="28F2F9D0" w14:textId="6972B3B4" w:rsidR="00101E25" w:rsidRPr="00D50825" w:rsidRDefault="00101E25" w:rsidP="00101E25">
      <w:pPr>
        <w:pStyle w:val="Listparagraf"/>
        <w:numPr>
          <w:ilvl w:val="0"/>
          <w:numId w:val="17"/>
        </w:numPr>
        <w:spacing w:line="276" w:lineRule="auto"/>
        <w:rPr>
          <w:rFonts w:ascii="Aptos Narrow" w:hAnsi="Aptos Narrow"/>
          <w:color w:val="7030A0"/>
          <w:sz w:val="20"/>
          <w:szCs w:val="20"/>
        </w:rPr>
      </w:pPr>
      <w:r w:rsidRPr="00D50825">
        <w:rPr>
          <w:rFonts w:ascii="Aptos Narrow" w:hAnsi="Aptos Narrow"/>
          <w:color w:val="7030A0"/>
          <w:sz w:val="20"/>
          <w:szCs w:val="20"/>
        </w:rPr>
        <w:t xml:space="preserve">Tarif de </w:t>
      </w:r>
      <w:r w:rsidR="00E047B0">
        <w:rPr>
          <w:rFonts w:ascii="Aptos Narrow" w:hAnsi="Aptos Narrow"/>
          <w:color w:val="7030A0"/>
          <w:sz w:val="20"/>
          <w:szCs w:val="20"/>
        </w:rPr>
        <w:t>depozitare</w:t>
      </w:r>
      <w:r w:rsidRPr="00D50825">
        <w:rPr>
          <w:rFonts w:ascii="Aptos Narrow" w:hAnsi="Aptos Narrow"/>
          <w:color w:val="7030A0"/>
          <w:sz w:val="20"/>
          <w:szCs w:val="20"/>
        </w:rPr>
        <w:t xml:space="preserve"> pentru perioada în care se va asigura operarea </w:t>
      </w:r>
      <w:r w:rsidR="00B631BA">
        <w:rPr>
          <w:rFonts w:ascii="Aptos Narrow" w:hAnsi="Aptos Narrow"/>
          <w:b/>
          <w:bCs/>
          <w:color w:val="7030A0"/>
          <w:sz w:val="20"/>
          <w:szCs w:val="20"/>
          <w:u w:val="single"/>
        </w:rPr>
        <w:t>DDN prin exploatarea și depozitarea deșeurilor în Celula nr. 2</w:t>
      </w:r>
      <w:r w:rsidRPr="00D50825">
        <w:rPr>
          <w:rFonts w:ascii="Aptos Narrow" w:hAnsi="Aptos Narrow"/>
          <w:color w:val="7030A0"/>
          <w:sz w:val="20"/>
          <w:szCs w:val="20"/>
        </w:rPr>
        <w:t xml:space="preserve">, adică după </w:t>
      </w:r>
      <w:r w:rsidR="00B631BA">
        <w:rPr>
          <w:rFonts w:ascii="Aptos Narrow" w:hAnsi="Aptos Narrow"/>
          <w:color w:val="7030A0"/>
          <w:sz w:val="20"/>
          <w:szCs w:val="20"/>
        </w:rPr>
        <w:t>construirea acestei celule de depozitare</w:t>
      </w:r>
      <w:r w:rsidRPr="00D50825">
        <w:rPr>
          <w:rFonts w:ascii="Aptos Narrow" w:hAnsi="Aptos Narrow"/>
          <w:color w:val="7030A0"/>
          <w:sz w:val="20"/>
          <w:szCs w:val="20"/>
        </w:rPr>
        <w:t xml:space="preserve">, aplicabil pentru o perioadă estimată de </w:t>
      </w:r>
      <w:r w:rsidR="00B631BA">
        <w:rPr>
          <w:rFonts w:ascii="Aptos Narrow" w:hAnsi="Aptos Narrow"/>
          <w:color w:val="7030A0"/>
          <w:sz w:val="20"/>
          <w:szCs w:val="20"/>
        </w:rPr>
        <w:t>8</w:t>
      </w:r>
      <w:r w:rsidRPr="00D50825">
        <w:rPr>
          <w:rFonts w:ascii="Aptos Narrow" w:hAnsi="Aptos Narrow"/>
          <w:color w:val="7030A0"/>
          <w:sz w:val="20"/>
          <w:szCs w:val="20"/>
        </w:rPr>
        <w:t xml:space="preserve"> ani, tarif care va purta indicativ </w:t>
      </w:r>
      <w:r w:rsidRPr="00D50825">
        <w:rPr>
          <w:rFonts w:ascii="Aptos Narrow" w:hAnsi="Aptos Narrow"/>
          <w:b/>
          <w:bCs/>
          <w:color w:val="7030A0"/>
          <w:sz w:val="20"/>
          <w:szCs w:val="20"/>
        </w:rPr>
        <w:t>T</w:t>
      </w:r>
      <w:r w:rsidR="00B631BA">
        <w:rPr>
          <w:rFonts w:ascii="Aptos Narrow" w:hAnsi="Aptos Narrow"/>
          <w:b/>
          <w:bCs/>
          <w:color w:val="7030A0"/>
          <w:sz w:val="20"/>
          <w:szCs w:val="20"/>
        </w:rPr>
        <w:t>depozitare</w:t>
      </w:r>
      <w:r w:rsidRPr="00D50825">
        <w:rPr>
          <w:rFonts w:ascii="Aptos Narrow" w:hAnsi="Aptos Narrow"/>
          <w:b/>
          <w:bCs/>
          <w:color w:val="7030A0"/>
          <w:sz w:val="20"/>
          <w:szCs w:val="20"/>
        </w:rPr>
        <w:t xml:space="preserve"> </w:t>
      </w:r>
      <w:r w:rsidRPr="00D50825">
        <w:rPr>
          <w:rFonts w:ascii="Aptos Narrow" w:hAnsi="Aptos Narrow"/>
          <w:b/>
          <w:bCs/>
          <w:color w:val="7030A0"/>
          <w:sz w:val="20"/>
          <w:szCs w:val="20"/>
          <w:lang w:val="en-US"/>
        </w:rPr>
        <w:t>[2]</w:t>
      </w:r>
      <w:r w:rsidRPr="00D50825">
        <w:rPr>
          <w:rFonts w:ascii="Aptos Narrow" w:hAnsi="Aptos Narrow"/>
          <w:color w:val="7030A0"/>
          <w:sz w:val="20"/>
          <w:szCs w:val="20"/>
        </w:rPr>
        <w:t xml:space="preserve">. Tariful maxim acceptat pentru primul an de exploatare a </w:t>
      </w:r>
      <w:r w:rsidR="00B631BA">
        <w:rPr>
          <w:rFonts w:ascii="Aptos Narrow" w:hAnsi="Aptos Narrow"/>
          <w:color w:val="7030A0"/>
          <w:sz w:val="20"/>
          <w:szCs w:val="20"/>
        </w:rPr>
        <w:t>DDN Celula nr. 2</w:t>
      </w:r>
      <w:r w:rsidRPr="00D50825">
        <w:rPr>
          <w:rFonts w:ascii="Aptos Narrow" w:hAnsi="Aptos Narrow"/>
          <w:color w:val="7030A0"/>
          <w:sz w:val="20"/>
          <w:szCs w:val="20"/>
        </w:rPr>
        <w:t xml:space="preserve"> este de </w:t>
      </w:r>
      <w:r w:rsidR="00B631BA">
        <w:rPr>
          <w:rFonts w:ascii="Aptos Narrow" w:hAnsi="Aptos Narrow"/>
          <w:b/>
          <w:bCs/>
          <w:color w:val="7030A0"/>
          <w:sz w:val="20"/>
          <w:szCs w:val="20"/>
        </w:rPr>
        <w:t>264</w:t>
      </w:r>
      <w:r w:rsidRPr="00D50825">
        <w:rPr>
          <w:rFonts w:ascii="Aptos Narrow" w:hAnsi="Aptos Narrow"/>
          <w:b/>
          <w:bCs/>
          <w:color w:val="7030A0"/>
          <w:sz w:val="20"/>
          <w:szCs w:val="20"/>
        </w:rPr>
        <w:t xml:space="preserve"> lei/tonă</w:t>
      </w:r>
      <w:r w:rsidRPr="00D50825">
        <w:rPr>
          <w:rFonts w:ascii="Aptos Narrow" w:hAnsi="Aptos Narrow"/>
          <w:color w:val="7030A0"/>
          <w:sz w:val="20"/>
          <w:szCs w:val="20"/>
        </w:rPr>
        <w:t xml:space="preserve"> fără TVA.</w:t>
      </w:r>
    </w:p>
    <w:p w14:paraId="237E227C" w14:textId="0CF01E1F" w:rsidR="006465F4" w:rsidRDefault="00101E25" w:rsidP="00101E25">
      <w:pPr>
        <w:spacing w:line="276" w:lineRule="auto"/>
        <w:rPr>
          <w:rFonts w:ascii="Aptos Narrow" w:hAnsi="Aptos Narrow"/>
          <w:sz w:val="20"/>
          <w:szCs w:val="20"/>
        </w:rPr>
      </w:pPr>
      <w:r w:rsidRPr="00D50825">
        <w:rPr>
          <w:rFonts w:ascii="Aptos Narrow" w:hAnsi="Aptos Narrow"/>
          <w:color w:val="7030A0"/>
          <w:sz w:val="20"/>
          <w:szCs w:val="20"/>
        </w:rPr>
        <w:t>În structura tarifului se includ numai cheltuielile aferente prestării activității.</w:t>
      </w:r>
    </w:p>
    <w:p w14:paraId="21267698" w14:textId="32747FE2" w:rsidR="0089793E" w:rsidRPr="0089793E" w:rsidRDefault="0089793E" w:rsidP="0089793E">
      <w:pPr>
        <w:spacing w:line="276" w:lineRule="auto"/>
        <w:rPr>
          <w:rFonts w:ascii="Aptos Narrow" w:hAnsi="Aptos Narrow"/>
          <w:sz w:val="20"/>
          <w:szCs w:val="20"/>
        </w:rPr>
      </w:pPr>
      <w:r>
        <w:rPr>
          <w:rFonts w:ascii="Aptos Narrow" w:hAnsi="Aptos Narrow"/>
          <w:sz w:val="20"/>
          <w:szCs w:val="20"/>
        </w:rPr>
        <w:t xml:space="preserve">(2) </w:t>
      </w:r>
      <w:r w:rsidRPr="0089793E">
        <w:rPr>
          <w:rFonts w:ascii="Aptos Narrow" w:hAnsi="Aptos Narrow"/>
          <w:sz w:val="20"/>
          <w:szCs w:val="20"/>
        </w:rPr>
        <w:t>Fondul pentru închiderea și monitorizarea postînchidere a depozitului, precum și garanția financiară pentru mediu, constituite conform prevederilor din Ordonanța Guvernului nr. 2/2021, se includ obligatoriu în structura tarifului de depozitare.</w:t>
      </w:r>
    </w:p>
    <w:p w14:paraId="07EC9FAF" w14:textId="4A7A0221" w:rsidR="0089793E" w:rsidRDefault="0089793E" w:rsidP="0089793E">
      <w:pPr>
        <w:spacing w:line="276" w:lineRule="auto"/>
        <w:rPr>
          <w:rFonts w:ascii="Aptos Narrow" w:hAnsi="Aptos Narrow"/>
          <w:sz w:val="20"/>
          <w:szCs w:val="20"/>
        </w:rPr>
      </w:pPr>
      <w:r w:rsidRPr="0089793E">
        <w:rPr>
          <w:rFonts w:ascii="Aptos Narrow" w:hAnsi="Aptos Narrow"/>
          <w:sz w:val="20"/>
          <w:szCs w:val="20"/>
        </w:rPr>
        <w:t>(3)</w:t>
      </w:r>
      <w:r>
        <w:rPr>
          <w:rFonts w:ascii="Aptos Narrow" w:hAnsi="Aptos Narrow"/>
          <w:sz w:val="20"/>
          <w:szCs w:val="20"/>
        </w:rPr>
        <w:t xml:space="preserve"> </w:t>
      </w:r>
      <w:r w:rsidRPr="0089793E">
        <w:rPr>
          <w:rFonts w:ascii="Aptos Narrow" w:hAnsi="Aptos Narrow"/>
          <w:sz w:val="20"/>
          <w:szCs w:val="20"/>
        </w:rPr>
        <w:t>Contravaloarea contribuției pentru economia circulară nu se include în tarif și se va evidenția distinct, alături de tarif, pe factura emisă de operator.</w:t>
      </w:r>
    </w:p>
    <w:p w14:paraId="2243CDC6" w14:textId="77777777" w:rsidR="0089793E" w:rsidRDefault="0089793E" w:rsidP="0089793E">
      <w:pPr>
        <w:spacing w:line="276" w:lineRule="auto"/>
        <w:rPr>
          <w:rFonts w:ascii="Aptos Narrow" w:hAnsi="Aptos Narrow"/>
          <w:sz w:val="20"/>
          <w:szCs w:val="20"/>
        </w:rPr>
      </w:pPr>
    </w:p>
    <w:p w14:paraId="601845B8" w14:textId="77777777" w:rsidR="0089793E" w:rsidRPr="00323273" w:rsidRDefault="0089793E">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3869ABB" w14:textId="46F073C6" w:rsidR="0089793E" w:rsidRDefault="0089793E" w:rsidP="0089793E">
      <w:pPr>
        <w:spacing w:line="276" w:lineRule="auto"/>
        <w:rPr>
          <w:rFonts w:ascii="Aptos Narrow" w:hAnsi="Aptos Narrow"/>
          <w:sz w:val="20"/>
          <w:szCs w:val="20"/>
        </w:rPr>
      </w:pPr>
      <w:r w:rsidRPr="0088486A">
        <w:rPr>
          <w:rFonts w:ascii="Aptos Narrow" w:hAnsi="Aptos Narrow"/>
          <w:sz w:val="20"/>
          <w:szCs w:val="20"/>
        </w:rPr>
        <w:t xml:space="preserve">Componentele, caracteristicile tehnice principale, procesele tehnologice și parametrii de funcționare ai </w:t>
      </w:r>
      <w:r>
        <w:rPr>
          <w:rFonts w:ascii="Aptos Narrow" w:hAnsi="Aptos Narrow"/>
          <w:sz w:val="20"/>
          <w:szCs w:val="20"/>
        </w:rPr>
        <w:t>depozitului de deșeuri</w:t>
      </w:r>
      <w:r w:rsidRPr="0088486A">
        <w:rPr>
          <w:rFonts w:ascii="Aptos Narrow" w:hAnsi="Aptos Narrow"/>
          <w:sz w:val="20"/>
          <w:szCs w:val="20"/>
        </w:rPr>
        <w:t xml:space="preserve"> </w:t>
      </w:r>
      <w:r w:rsidRPr="00467B88">
        <w:rPr>
          <w:rFonts w:ascii="Aptos Narrow" w:hAnsi="Aptos Narrow"/>
          <w:sz w:val="20"/>
          <w:szCs w:val="20"/>
        </w:rPr>
        <w:t>Sânpaul</w:t>
      </w:r>
      <w:r w:rsidRPr="0088486A">
        <w:rPr>
          <w:rFonts w:ascii="Aptos Narrow" w:hAnsi="Aptos Narrow"/>
          <w:sz w:val="20"/>
          <w:szCs w:val="20"/>
        </w:rPr>
        <w:t xml:space="preserve"> </w:t>
      </w:r>
      <w:r w:rsidR="007706A4">
        <w:rPr>
          <w:rFonts w:ascii="Aptos Narrow" w:hAnsi="Aptos Narrow"/>
          <w:sz w:val="20"/>
          <w:szCs w:val="20"/>
        </w:rPr>
        <w:t xml:space="preserve">precum și Autorizația de mediu și Listele cu inventarul bunurilor publice </w:t>
      </w:r>
      <w:r w:rsidR="007706A4" w:rsidRPr="0088486A">
        <w:rPr>
          <w:rFonts w:ascii="Aptos Narrow" w:hAnsi="Aptos Narrow"/>
          <w:sz w:val="20"/>
          <w:szCs w:val="20"/>
        </w:rPr>
        <w:t xml:space="preserve">sunt prezentate în </w:t>
      </w:r>
      <w:r w:rsidR="007706A4" w:rsidRPr="00040469">
        <w:rPr>
          <w:rFonts w:ascii="Aptos Narrow" w:hAnsi="Aptos Narrow"/>
          <w:b/>
          <w:bCs/>
          <w:color w:val="0070C0"/>
          <w:sz w:val="20"/>
          <w:szCs w:val="20"/>
          <w:u w:val="single"/>
        </w:rPr>
        <w:t xml:space="preserve">Anexa </w:t>
      </w:r>
      <w:r w:rsidR="007706A4">
        <w:rPr>
          <w:rFonts w:ascii="Aptos Narrow" w:hAnsi="Aptos Narrow"/>
          <w:b/>
          <w:bCs/>
          <w:color w:val="0070C0"/>
          <w:sz w:val="20"/>
          <w:szCs w:val="20"/>
          <w:u w:val="single"/>
        </w:rPr>
        <w:t>9</w:t>
      </w:r>
      <w:r w:rsidR="007706A4" w:rsidRPr="00040469">
        <w:rPr>
          <w:rFonts w:ascii="Aptos Narrow" w:hAnsi="Aptos Narrow"/>
          <w:b/>
          <w:bCs/>
          <w:color w:val="0070C0"/>
          <w:sz w:val="20"/>
          <w:szCs w:val="20"/>
          <w:u w:val="single"/>
        </w:rPr>
        <w:t xml:space="preserve"> (”</w:t>
      </w:r>
      <w:r w:rsidR="007706A4">
        <w:rPr>
          <w:rFonts w:ascii="Aptos Narrow" w:hAnsi="Aptos Narrow"/>
          <w:b/>
          <w:bCs/>
          <w:color w:val="0070C0"/>
          <w:sz w:val="20"/>
          <w:szCs w:val="20"/>
          <w:u w:val="single"/>
        </w:rPr>
        <w:t>Alte documente</w:t>
      </w:r>
      <w:r w:rsidR="007706A4" w:rsidRPr="00040469">
        <w:rPr>
          <w:rFonts w:ascii="Aptos Narrow" w:hAnsi="Aptos Narrow"/>
          <w:b/>
          <w:bCs/>
          <w:color w:val="0070C0"/>
          <w:sz w:val="20"/>
          <w:szCs w:val="20"/>
          <w:u w:val="single"/>
        </w:rPr>
        <w:t>”)</w:t>
      </w:r>
      <w:r w:rsidR="007706A4">
        <w:rPr>
          <w:rFonts w:ascii="Aptos Narrow" w:hAnsi="Aptos Narrow"/>
          <w:i/>
          <w:iCs/>
          <w:sz w:val="20"/>
          <w:szCs w:val="20"/>
        </w:rPr>
        <w:t xml:space="preserve"> </w:t>
      </w:r>
      <w:r w:rsidR="007706A4">
        <w:rPr>
          <w:rFonts w:ascii="Aptos Narrow" w:hAnsi="Aptos Narrow"/>
          <w:sz w:val="20"/>
          <w:szCs w:val="20"/>
        </w:rPr>
        <w:t>la Caietul de sarcini.</w:t>
      </w:r>
    </w:p>
    <w:p w14:paraId="3DEAE794" w14:textId="77777777" w:rsidR="0089793E" w:rsidRDefault="0089793E" w:rsidP="0089793E">
      <w:pPr>
        <w:spacing w:line="276" w:lineRule="auto"/>
        <w:rPr>
          <w:rFonts w:ascii="Aptos Narrow" w:hAnsi="Aptos Narrow"/>
          <w:sz w:val="20"/>
          <w:szCs w:val="20"/>
        </w:rPr>
      </w:pPr>
    </w:p>
    <w:p w14:paraId="77C2E4F7" w14:textId="77777777" w:rsidR="0089793E" w:rsidRPr="00323273" w:rsidRDefault="0089793E">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3106C7B7" w14:textId="5B59E177" w:rsidR="0089793E" w:rsidRDefault="005F4FD6" w:rsidP="0089793E">
      <w:pPr>
        <w:spacing w:line="276" w:lineRule="auto"/>
        <w:rPr>
          <w:rFonts w:ascii="Aptos Narrow" w:hAnsi="Aptos Narrow"/>
          <w:sz w:val="20"/>
          <w:szCs w:val="20"/>
        </w:rPr>
      </w:pPr>
      <w:r>
        <w:rPr>
          <w:rFonts w:ascii="Aptos Narrow" w:hAnsi="Aptos Narrow"/>
          <w:sz w:val="20"/>
          <w:szCs w:val="20"/>
        </w:rPr>
        <w:t xml:space="preserve">(1) </w:t>
      </w:r>
      <w:r w:rsidR="0089793E" w:rsidRPr="00467B88">
        <w:rPr>
          <w:rFonts w:ascii="Aptos Narrow" w:hAnsi="Aptos Narrow"/>
          <w:sz w:val="20"/>
          <w:szCs w:val="20"/>
        </w:rPr>
        <w:t xml:space="preserve">Manualul/Instrucțiunile de operare al </w:t>
      </w:r>
      <w:r w:rsidR="00FA0E04">
        <w:rPr>
          <w:rFonts w:ascii="Aptos Narrow" w:hAnsi="Aptos Narrow"/>
          <w:sz w:val="20"/>
          <w:szCs w:val="20"/>
        </w:rPr>
        <w:t>depozitului de deșeuri</w:t>
      </w:r>
      <w:r w:rsidR="0089793E" w:rsidRPr="00467B88">
        <w:rPr>
          <w:rFonts w:ascii="Aptos Narrow" w:hAnsi="Aptos Narrow"/>
          <w:sz w:val="20"/>
          <w:szCs w:val="20"/>
        </w:rPr>
        <w:t xml:space="preserve"> Sânpaul se regăsește în </w:t>
      </w:r>
      <w:r w:rsidR="0089793E" w:rsidRPr="00040469">
        <w:rPr>
          <w:rFonts w:ascii="Aptos Narrow" w:hAnsi="Aptos Narrow"/>
          <w:b/>
          <w:bCs/>
          <w:color w:val="0070C0"/>
          <w:sz w:val="20"/>
          <w:szCs w:val="20"/>
          <w:u w:val="single"/>
        </w:rPr>
        <w:t xml:space="preserve">Anexa </w:t>
      </w:r>
      <w:r w:rsidR="00FA0E04">
        <w:rPr>
          <w:rFonts w:ascii="Aptos Narrow" w:hAnsi="Aptos Narrow"/>
          <w:b/>
          <w:bCs/>
          <w:color w:val="0070C0"/>
          <w:sz w:val="20"/>
          <w:szCs w:val="20"/>
          <w:u w:val="single"/>
        </w:rPr>
        <w:t>4</w:t>
      </w:r>
      <w:r w:rsidR="0089793E" w:rsidRPr="00040469">
        <w:rPr>
          <w:rFonts w:ascii="Aptos Narrow" w:hAnsi="Aptos Narrow"/>
          <w:b/>
          <w:bCs/>
          <w:color w:val="0070C0"/>
          <w:sz w:val="20"/>
          <w:szCs w:val="20"/>
          <w:u w:val="single"/>
        </w:rPr>
        <w:t xml:space="preserve"> (”</w:t>
      </w:r>
      <w:r w:rsidR="0089793E">
        <w:rPr>
          <w:rFonts w:ascii="Aptos Narrow" w:hAnsi="Aptos Narrow"/>
          <w:b/>
          <w:bCs/>
          <w:color w:val="0070C0"/>
          <w:sz w:val="20"/>
          <w:szCs w:val="20"/>
          <w:u w:val="single"/>
        </w:rPr>
        <w:t xml:space="preserve">Documentație tehnică </w:t>
      </w:r>
      <w:r w:rsidR="00FA0E04">
        <w:rPr>
          <w:rFonts w:ascii="Aptos Narrow" w:hAnsi="Aptos Narrow"/>
          <w:b/>
          <w:bCs/>
          <w:color w:val="0070C0"/>
          <w:sz w:val="20"/>
          <w:szCs w:val="20"/>
          <w:u w:val="single"/>
        </w:rPr>
        <w:t>DDN</w:t>
      </w:r>
      <w:r w:rsidR="0089793E" w:rsidRPr="00040469">
        <w:rPr>
          <w:rFonts w:ascii="Aptos Narrow" w:hAnsi="Aptos Narrow"/>
          <w:b/>
          <w:bCs/>
          <w:color w:val="0070C0"/>
          <w:sz w:val="20"/>
          <w:szCs w:val="20"/>
          <w:u w:val="single"/>
        </w:rPr>
        <w:t>”)</w:t>
      </w:r>
      <w:r w:rsidR="0089793E">
        <w:rPr>
          <w:rFonts w:ascii="Aptos Narrow" w:hAnsi="Aptos Narrow"/>
          <w:i/>
          <w:iCs/>
          <w:sz w:val="20"/>
          <w:szCs w:val="20"/>
        </w:rPr>
        <w:t xml:space="preserve"> </w:t>
      </w:r>
      <w:r w:rsidR="0089793E">
        <w:rPr>
          <w:rFonts w:ascii="Aptos Narrow" w:hAnsi="Aptos Narrow"/>
          <w:sz w:val="20"/>
          <w:szCs w:val="20"/>
        </w:rPr>
        <w:t>la Caietul de sarcini.</w:t>
      </w:r>
    </w:p>
    <w:p w14:paraId="6EF097A7" w14:textId="57FB3326" w:rsidR="005F4FD6" w:rsidRDefault="005F4FD6" w:rsidP="0089793E">
      <w:pPr>
        <w:spacing w:line="276" w:lineRule="auto"/>
        <w:rPr>
          <w:rFonts w:ascii="Aptos Narrow" w:hAnsi="Aptos Narrow"/>
          <w:sz w:val="20"/>
          <w:szCs w:val="20"/>
        </w:rPr>
      </w:pPr>
      <w:r>
        <w:rPr>
          <w:rFonts w:ascii="Aptos Narrow" w:hAnsi="Aptos Narrow"/>
          <w:sz w:val="20"/>
          <w:szCs w:val="20"/>
        </w:rPr>
        <w:t xml:space="preserve">(2) </w:t>
      </w:r>
      <w:r w:rsidRPr="005F4FD6">
        <w:rPr>
          <w:rFonts w:ascii="Aptos Narrow" w:hAnsi="Aptos Narrow"/>
          <w:sz w:val="20"/>
          <w:szCs w:val="20"/>
        </w:rPr>
        <w:t>Studiul de fezabilitate privind ”Construirea celulei nr. 2 de depozitare la amplasamentul depozitului zonal Sânpaul, județul Mureș” elaborat de S.C. ARGIF PROIECT S.R.L. și aprobat de Consiliul Județean Mureș prin HCJ nr. 51 din 27 martie 2025</w:t>
      </w:r>
      <w:r w:rsidR="000C38E1">
        <w:rPr>
          <w:rFonts w:ascii="Aptos Narrow" w:hAnsi="Aptos Narrow"/>
          <w:sz w:val="20"/>
          <w:szCs w:val="20"/>
        </w:rPr>
        <w:t xml:space="preserve"> </w:t>
      </w:r>
      <w:r w:rsidR="000C38E1" w:rsidRPr="00467B88">
        <w:rPr>
          <w:rFonts w:ascii="Aptos Narrow" w:hAnsi="Aptos Narrow"/>
          <w:sz w:val="20"/>
          <w:szCs w:val="20"/>
        </w:rPr>
        <w:t xml:space="preserve">se regăsește în </w:t>
      </w:r>
      <w:r w:rsidR="000C38E1" w:rsidRPr="00040469">
        <w:rPr>
          <w:rFonts w:ascii="Aptos Narrow" w:hAnsi="Aptos Narrow"/>
          <w:b/>
          <w:bCs/>
          <w:color w:val="0070C0"/>
          <w:sz w:val="20"/>
          <w:szCs w:val="20"/>
          <w:u w:val="single"/>
        </w:rPr>
        <w:t xml:space="preserve">Anexa </w:t>
      </w:r>
      <w:r w:rsidR="000C38E1">
        <w:rPr>
          <w:rFonts w:ascii="Aptos Narrow" w:hAnsi="Aptos Narrow"/>
          <w:b/>
          <w:bCs/>
          <w:color w:val="0070C0"/>
          <w:sz w:val="20"/>
          <w:szCs w:val="20"/>
          <w:u w:val="single"/>
        </w:rPr>
        <w:t>8</w:t>
      </w:r>
      <w:r w:rsidR="000C38E1" w:rsidRPr="00040469">
        <w:rPr>
          <w:rFonts w:ascii="Aptos Narrow" w:hAnsi="Aptos Narrow"/>
          <w:b/>
          <w:bCs/>
          <w:color w:val="0070C0"/>
          <w:sz w:val="20"/>
          <w:szCs w:val="20"/>
          <w:u w:val="single"/>
        </w:rPr>
        <w:t xml:space="preserve"> (”</w:t>
      </w:r>
      <w:r w:rsidR="000C38E1">
        <w:rPr>
          <w:rFonts w:ascii="Aptos Narrow" w:hAnsi="Aptos Narrow"/>
          <w:b/>
          <w:bCs/>
          <w:color w:val="0070C0"/>
          <w:sz w:val="20"/>
          <w:szCs w:val="20"/>
          <w:u w:val="single"/>
        </w:rPr>
        <w:t>Studiu de fezabilitate DDN</w:t>
      </w:r>
      <w:r w:rsidR="000C38E1" w:rsidRPr="00040469">
        <w:rPr>
          <w:rFonts w:ascii="Aptos Narrow" w:hAnsi="Aptos Narrow"/>
          <w:b/>
          <w:bCs/>
          <w:color w:val="0070C0"/>
          <w:sz w:val="20"/>
          <w:szCs w:val="20"/>
          <w:u w:val="single"/>
        </w:rPr>
        <w:t>”)</w:t>
      </w:r>
      <w:r w:rsidR="000C38E1">
        <w:rPr>
          <w:rFonts w:ascii="Aptos Narrow" w:hAnsi="Aptos Narrow"/>
          <w:i/>
          <w:iCs/>
          <w:sz w:val="20"/>
          <w:szCs w:val="20"/>
        </w:rPr>
        <w:t xml:space="preserve"> </w:t>
      </w:r>
      <w:r w:rsidR="000C38E1">
        <w:rPr>
          <w:rFonts w:ascii="Aptos Narrow" w:hAnsi="Aptos Narrow"/>
          <w:sz w:val="20"/>
          <w:szCs w:val="20"/>
        </w:rPr>
        <w:t>la Caietul de sarcini.</w:t>
      </w:r>
    </w:p>
    <w:p w14:paraId="49FCDC77" w14:textId="77777777" w:rsidR="00FA0E04" w:rsidRDefault="00FA0E04" w:rsidP="0089793E">
      <w:pPr>
        <w:spacing w:line="276" w:lineRule="auto"/>
        <w:rPr>
          <w:rFonts w:ascii="Aptos Narrow" w:hAnsi="Aptos Narrow"/>
          <w:sz w:val="20"/>
          <w:szCs w:val="20"/>
        </w:rPr>
      </w:pPr>
    </w:p>
    <w:p w14:paraId="6B67DDDF" w14:textId="77777777" w:rsidR="00FA0E04" w:rsidRPr="00323273" w:rsidRDefault="00FA0E04">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0AB7AA7A" w14:textId="775539F2" w:rsidR="00FA0E04" w:rsidRDefault="00FA0E04" w:rsidP="00FA0E04">
      <w:pPr>
        <w:spacing w:line="276" w:lineRule="auto"/>
        <w:rPr>
          <w:rFonts w:ascii="Aptos Narrow" w:hAnsi="Aptos Narrow"/>
          <w:sz w:val="20"/>
          <w:szCs w:val="20"/>
        </w:rPr>
      </w:pPr>
      <w:r w:rsidRPr="00BB3259">
        <w:rPr>
          <w:rFonts w:ascii="Aptos Narrow" w:hAnsi="Aptos Narrow"/>
          <w:sz w:val="20"/>
          <w:szCs w:val="20"/>
        </w:rPr>
        <w:t>(1)</w:t>
      </w:r>
      <w:r>
        <w:rPr>
          <w:rFonts w:ascii="Aptos Narrow" w:hAnsi="Aptos Narrow"/>
          <w:sz w:val="20"/>
          <w:szCs w:val="20"/>
        </w:rPr>
        <w:t xml:space="preserve"> </w:t>
      </w:r>
      <w:r w:rsidRPr="00BB3259">
        <w:rPr>
          <w:rFonts w:ascii="Aptos Narrow" w:hAnsi="Aptos Narrow"/>
          <w:sz w:val="20"/>
          <w:szCs w:val="20"/>
        </w:rPr>
        <w:t xml:space="preserve">Operatorul trebuie să </w:t>
      </w:r>
      <w:r w:rsidR="0080052A">
        <w:rPr>
          <w:rFonts w:ascii="Aptos Narrow" w:hAnsi="Aptos Narrow"/>
          <w:sz w:val="20"/>
          <w:szCs w:val="20"/>
        </w:rPr>
        <w:t>realizeze investițiile</w:t>
      </w:r>
      <w:r w:rsidRPr="00BB3259">
        <w:rPr>
          <w:rFonts w:ascii="Aptos Narrow" w:hAnsi="Aptos Narrow"/>
          <w:sz w:val="20"/>
          <w:szCs w:val="20"/>
        </w:rPr>
        <w:t xml:space="preserve"> prevăzute în lista de investiții în sarcina operatorului, de natura bunurilor de retur, conform cerințelor din anexa nr. </w:t>
      </w:r>
      <w:r w:rsidRPr="00040469">
        <w:rPr>
          <w:rFonts w:ascii="Aptos Narrow" w:hAnsi="Aptos Narrow"/>
          <w:b/>
          <w:bCs/>
          <w:color w:val="0070C0"/>
          <w:sz w:val="20"/>
          <w:szCs w:val="20"/>
          <w:u w:val="single"/>
        </w:rPr>
        <w:t xml:space="preserve">Anexa </w:t>
      </w:r>
      <w:r w:rsidR="0080052A">
        <w:rPr>
          <w:rFonts w:ascii="Aptos Narrow" w:hAnsi="Aptos Narrow"/>
          <w:b/>
          <w:bCs/>
          <w:color w:val="0070C0"/>
          <w:sz w:val="20"/>
          <w:szCs w:val="20"/>
          <w:u w:val="single"/>
        </w:rPr>
        <w:t>5</w:t>
      </w:r>
      <w:r w:rsidRPr="00040469">
        <w:rPr>
          <w:rFonts w:ascii="Aptos Narrow" w:hAnsi="Aptos Narrow"/>
          <w:b/>
          <w:bCs/>
          <w:color w:val="0070C0"/>
          <w:sz w:val="20"/>
          <w:szCs w:val="20"/>
          <w:u w:val="single"/>
        </w:rPr>
        <w:t xml:space="preserve"> (”</w:t>
      </w:r>
      <w:r>
        <w:rPr>
          <w:rFonts w:ascii="Aptos Narrow" w:hAnsi="Aptos Narrow"/>
          <w:b/>
          <w:bCs/>
          <w:color w:val="0070C0"/>
          <w:sz w:val="20"/>
          <w:szCs w:val="20"/>
          <w:u w:val="single"/>
        </w:rPr>
        <w:t xml:space="preserve">Listă investiții </w:t>
      </w:r>
      <w:r w:rsidR="0080052A">
        <w:rPr>
          <w:rFonts w:ascii="Aptos Narrow" w:hAnsi="Aptos Narrow"/>
          <w:b/>
          <w:bCs/>
          <w:color w:val="0070C0"/>
          <w:sz w:val="20"/>
          <w:szCs w:val="20"/>
          <w:u w:val="single"/>
        </w:rPr>
        <w:t>DDN</w:t>
      </w:r>
      <w:r w:rsidRPr="00040469">
        <w:rPr>
          <w:rFonts w:ascii="Aptos Narrow" w:hAnsi="Aptos Narrow"/>
          <w:b/>
          <w:bCs/>
          <w:color w:val="0070C0"/>
          <w:sz w:val="20"/>
          <w:szCs w:val="20"/>
          <w:u w:val="single"/>
        </w:rPr>
        <w:t>”)</w:t>
      </w:r>
      <w:r>
        <w:rPr>
          <w:rFonts w:ascii="Aptos Narrow" w:hAnsi="Aptos Narrow"/>
          <w:i/>
          <w:iCs/>
          <w:sz w:val="20"/>
          <w:szCs w:val="20"/>
        </w:rPr>
        <w:t xml:space="preserve"> </w:t>
      </w:r>
      <w:r>
        <w:rPr>
          <w:rFonts w:ascii="Aptos Narrow" w:hAnsi="Aptos Narrow"/>
          <w:sz w:val="20"/>
          <w:szCs w:val="20"/>
        </w:rPr>
        <w:t>la Caietul de sarcini.</w:t>
      </w:r>
    </w:p>
    <w:p w14:paraId="4313C48A" w14:textId="5D02F203" w:rsidR="00FA0E04" w:rsidRDefault="00FA0E04" w:rsidP="00FA0E04">
      <w:pPr>
        <w:spacing w:line="276" w:lineRule="auto"/>
        <w:rPr>
          <w:rFonts w:ascii="Aptos Narrow" w:hAnsi="Aptos Narrow"/>
          <w:sz w:val="20"/>
          <w:szCs w:val="20"/>
        </w:rPr>
      </w:pPr>
      <w:r>
        <w:rPr>
          <w:rFonts w:ascii="Aptos Narrow" w:hAnsi="Aptos Narrow"/>
          <w:sz w:val="20"/>
          <w:szCs w:val="20"/>
        </w:rPr>
        <w:t xml:space="preserve">(2) După realizarea investițiilor, Operatorul are obligația ca în termen de maxim 30 de zile de la recepția </w:t>
      </w:r>
      <w:r w:rsidR="0080052A">
        <w:rPr>
          <w:rFonts w:ascii="Aptos Narrow" w:hAnsi="Aptos Narrow"/>
          <w:sz w:val="20"/>
          <w:szCs w:val="20"/>
        </w:rPr>
        <w:t>la terminarea lucrărilor</w:t>
      </w:r>
      <w:r>
        <w:rPr>
          <w:rFonts w:ascii="Aptos Narrow" w:hAnsi="Aptos Narrow"/>
          <w:sz w:val="20"/>
          <w:szCs w:val="20"/>
        </w:rPr>
        <w:t xml:space="preserve"> să actualizeze orice avize/autorizații precum și </w:t>
      </w:r>
      <w:r w:rsidRPr="00467B88">
        <w:rPr>
          <w:rFonts w:ascii="Aptos Narrow" w:hAnsi="Aptos Narrow"/>
          <w:sz w:val="20"/>
          <w:szCs w:val="20"/>
        </w:rPr>
        <w:t xml:space="preserve">Manualul/Instrucțiunile de operare al/ale </w:t>
      </w:r>
      <w:r w:rsidR="0080052A">
        <w:rPr>
          <w:rFonts w:ascii="Aptos Narrow" w:hAnsi="Aptos Narrow"/>
          <w:sz w:val="20"/>
          <w:szCs w:val="20"/>
        </w:rPr>
        <w:t>depozitului de deșeuri</w:t>
      </w:r>
      <w:r w:rsidRPr="00467B88">
        <w:rPr>
          <w:rFonts w:ascii="Aptos Narrow" w:hAnsi="Aptos Narrow"/>
          <w:sz w:val="20"/>
          <w:szCs w:val="20"/>
        </w:rPr>
        <w:t xml:space="preserve"> Sânpaul</w:t>
      </w:r>
      <w:r>
        <w:rPr>
          <w:rFonts w:ascii="Aptos Narrow" w:hAnsi="Aptos Narrow"/>
          <w:sz w:val="20"/>
          <w:szCs w:val="20"/>
        </w:rPr>
        <w:t>.</w:t>
      </w:r>
    </w:p>
    <w:p w14:paraId="6867C124" w14:textId="77777777" w:rsidR="00FA0E04" w:rsidRDefault="00FA0E04" w:rsidP="00FA0E04">
      <w:pPr>
        <w:spacing w:line="276" w:lineRule="auto"/>
        <w:rPr>
          <w:rFonts w:ascii="Aptos Narrow" w:hAnsi="Aptos Narrow"/>
          <w:sz w:val="20"/>
          <w:szCs w:val="20"/>
        </w:rPr>
      </w:pPr>
      <w:r w:rsidRPr="00BB3259">
        <w:rPr>
          <w:rFonts w:ascii="Aptos Narrow" w:hAnsi="Aptos Narrow"/>
          <w:sz w:val="20"/>
          <w:szCs w:val="20"/>
        </w:rPr>
        <w:t>(</w:t>
      </w:r>
      <w:r>
        <w:rPr>
          <w:rFonts w:ascii="Aptos Narrow" w:hAnsi="Aptos Narrow"/>
          <w:sz w:val="20"/>
          <w:szCs w:val="20"/>
        </w:rPr>
        <w:t>3</w:t>
      </w:r>
      <w:r w:rsidRPr="00BB3259">
        <w:rPr>
          <w:rFonts w:ascii="Aptos Narrow" w:hAnsi="Aptos Narrow"/>
          <w:sz w:val="20"/>
          <w:szCs w:val="20"/>
        </w:rPr>
        <w:t>)</w:t>
      </w:r>
      <w:r>
        <w:rPr>
          <w:rFonts w:ascii="Aptos Narrow" w:hAnsi="Aptos Narrow"/>
          <w:sz w:val="20"/>
          <w:szCs w:val="20"/>
        </w:rPr>
        <w:t xml:space="preserve"> </w:t>
      </w:r>
      <w:r w:rsidRPr="00BB3259">
        <w:rPr>
          <w:rFonts w:ascii="Aptos Narrow" w:hAnsi="Aptos Narrow"/>
          <w:sz w:val="20"/>
          <w:szCs w:val="20"/>
        </w:rPr>
        <w:t>În cazul încetării înainte de termen a contractului de delegare, din motive neimputabile operatorului, delegatarul va plăti operatorului valoarea rămasă neamortizată a investițiilor realizate în bunuri de natura celor de retur, în conformitate cu prevederile art. 37 alin. (2) și (3) din Legea nr. 101/2006, republicată, cu modificările și completările ulterioare.</w:t>
      </w:r>
    </w:p>
    <w:p w14:paraId="6F696834" w14:textId="77777777" w:rsidR="00FA0E04" w:rsidRDefault="00FA0E04" w:rsidP="00FA0E04">
      <w:pPr>
        <w:spacing w:line="276" w:lineRule="auto"/>
        <w:rPr>
          <w:rFonts w:ascii="Aptos Narrow" w:hAnsi="Aptos Narrow"/>
          <w:sz w:val="20"/>
          <w:szCs w:val="20"/>
        </w:rPr>
      </w:pPr>
      <w:r>
        <w:rPr>
          <w:rFonts w:ascii="Aptos Narrow" w:hAnsi="Aptos Narrow"/>
          <w:sz w:val="20"/>
          <w:szCs w:val="20"/>
        </w:rPr>
        <w:t xml:space="preserve">(4) </w:t>
      </w:r>
      <w:r w:rsidRPr="00BC14A6">
        <w:rPr>
          <w:rFonts w:ascii="Aptos Narrow" w:hAnsi="Aptos Narrow"/>
          <w:sz w:val="20"/>
          <w:szCs w:val="20"/>
        </w:rPr>
        <w:t>Operatorul are obligația să obțină, pe numele său, toate avizele/autorizațiile necesare prestării activității, conform prevederilor legale în vigoare.</w:t>
      </w:r>
    </w:p>
    <w:p w14:paraId="39CF82D6" w14:textId="77777777" w:rsidR="00FA0E04" w:rsidRDefault="00FA0E04" w:rsidP="00FA0E04">
      <w:pPr>
        <w:spacing w:line="276" w:lineRule="auto"/>
        <w:rPr>
          <w:rFonts w:ascii="Aptos Narrow" w:hAnsi="Aptos Narrow"/>
          <w:sz w:val="20"/>
          <w:szCs w:val="20"/>
        </w:rPr>
      </w:pPr>
    </w:p>
    <w:p w14:paraId="68DB0D9A" w14:textId="77777777" w:rsidR="00FA0E04" w:rsidRPr="00323273" w:rsidRDefault="00FA0E04">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36A5C030" w14:textId="23D5C9E5" w:rsidR="00FA0E04" w:rsidRPr="003F0BB5" w:rsidRDefault="00FA0E04" w:rsidP="00FA0E04">
      <w:pPr>
        <w:spacing w:line="276" w:lineRule="auto"/>
        <w:rPr>
          <w:rFonts w:ascii="Aptos Narrow" w:hAnsi="Aptos Narrow"/>
          <w:sz w:val="20"/>
          <w:szCs w:val="20"/>
        </w:rPr>
      </w:pPr>
      <w:r>
        <w:rPr>
          <w:rFonts w:ascii="Aptos Narrow" w:hAnsi="Aptos Narrow"/>
          <w:sz w:val="20"/>
          <w:szCs w:val="20"/>
        </w:rPr>
        <w:t xml:space="preserve">(1) </w:t>
      </w:r>
      <w:r w:rsidRPr="003F0BB5">
        <w:rPr>
          <w:rFonts w:ascii="Aptos Narrow" w:hAnsi="Aptos Narrow"/>
          <w:sz w:val="20"/>
          <w:szCs w:val="20"/>
        </w:rPr>
        <w:t xml:space="preserve">Pentru buna desfășurare a activității de </w:t>
      </w:r>
      <w:r w:rsidR="0080052A">
        <w:rPr>
          <w:rFonts w:ascii="Aptos Narrow" w:hAnsi="Aptos Narrow"/>
          <w:sz w:val="20"/>
          <w:szCs w:val="20"/>
        </w:rPr>
        <w:t>eliminare prin depozitare</w:t>
      </w:r>
      <w:r w:rsidRPr="003F0BB5">
        <w:rPr>
          <w:rFonts w:ascii="Aptos Narrow" w:hAnsi="Aptos Narrow"/>
          <w:sz w:val="20"/>
          <w:szCs w:val="20"/>
        </w:rPr>
        <w:t xml:space="preserve">, operatorul are obligația de a respecta în integralitate cerințele tehnice, operaționale și organizatorice prevăzute în documentațiile aferente </w:t>
      </w:r>
      <w:r w:rsidR="003E11A8">
        <w:rPr>
          <w:rFonts w:ascii="Aptos Narrow" w:hAnsi="Aptos Narrow"/>
          <w:sz w:val="20"/>
          <w:szCs w:val="20"/>
        </w:rPr>
        <w:t>depozitului</w:t>
      </w:r>
      <w:r w:rsidRPr="003F0BB5">
        <w:rPr>
          <w:rFonts w:ascii="Aptos Narrow" w:hAnsi="Aptos Narrow"/>
          <w:sz w:val="20"/>
          <w:szCs w:val="20"/>
        </w:rPr>
        <w:t xml:space="preserve">. Activitatea trebuie să se desfășoare conform specificațiilor tehnice și instrucțiunilor de operare prevăzute în Manualele/Instrucțiunile de operare ale </w:t>
      </w:r>
      <w:r w:rsidR="003E11A8">
        <w:rPr>
          <w:rFonts w:ascii="Aptos Narrow" w:hAnsi="Aptos Narrow"/>
          <w:sz w:val="20"/>
          <w:szCs w:val="20"/>
        </w:rPr>
        <w:t>depozitului de deșeuri</w:t>
      </w:r>
      <w:r w:rsidRPr="003F0BB5">
        <w:rPr>
          <w:rFonts w:ascii="Aptos Narrow" w:hAnsi="Aptos Narrow"/>
          <w:sz w:val="20"/>
          <w:szCs w:val="20"/>
        </w:rPr>
        <w:t xml:space="preserve"> Sânpaul și în Anexa </w:t>
      </w:r>
      <w:r w:rsidR="003E11A8">
        <w:rPr>
          <w:rFonts w:ascii="Aptos Narrow" w:hAnsi="Aptos Narrow"/>
          <w:sz w:val="20"/>
          <w:szCs w:val="20"/>
        </w:rPr>
        <w:t>4</w:t>
      </w:r>
      <w:r w:rsidRPr="003F0BB5">
        <w:rPr>
          <w:rFonts w:ascii="Aptos Narrow" w:hAnsi="Aptos Narrow"/>
          <w:sz w:val="20"/>
          <w:szCs w:val="20"/>
        </w:rPr>
        <w:t xml:space="preserve"> – Documentație tehnică </w:t>
      </w:r>
      <w:r w:rsidR="003E11A8">
        <w:rPr>
          <w:rFonts w:ascii="Aptos Narrow" w:hAnsi="Aptos Narrow"/>
          <w:sz w:val="20"/>
          <w:szCs w:val="20"/>
        </w:rPr>
        <w:t>DDN</w:t>
      </w:r>
      <w:r w:rsidRPr="003F0BB5">
        <w:rPr>
          <w:rFonts w:ascii="Aptos Narrow" w:hAnsi="Aptos Narrow"/>
          <w:sz w:val="20"/>
          <w:szCs w:val="20"/>
        </w:rPr>
        <w:t>, acestea reprezentând documentele de referință pentru exploatarea în condiții de eficiență, siguranță și protecție a mediului.</w:t>
      </w:r>
    </w:p>
    <w:p w14:paraId="6E3C1E9F" w14:textId="5E0E1D2B" w:rsidR="00FA0E04" w:rsidRPr="003F0BB5" w:rsidRDefault="00FA0E04" w:rsidP="00FA0E04">
      <w:pPr>
        <w:spacing w:line="276" w:lineRule="auto"/>
        <w:rPr>
          <w:rFonts w:ascii="Aptos Narrow" w:hAnsi="Aptos Narrow"/>
          <w:sz w:val="20"/>
          <w:szCs w:val="20"/>
        </w:rPr>
      </w:pPr>
      <w:r>
        <w:rPr>
          <w:rFonts w:ascii="Aptos Narrow" w:hAnsi="Aptos Narrow"/>
          <w:sz w:val="20"/>
          <w:szCs w:val="20"/>
        </w:rPr>
        <w:t xml:space="preserve">(2) </w:t>
      </w:r>
      <w:r w:rsidRPr="003F0BB5">
        <w:rPr>
          <w:rFonts w:ascii="Aptos Narrow" w:hAnsi="Aptos Narrow"/>
          <w:sz w:val="20"/>
          <w:szCs w:val="20"/>
        </w:rPr>
        <w:t xml:space="preserve">De asemenea, operatorul trebuie să asigure utilizarea și întreținerea corespunzătoare a </w:t>
      </w:r>
      <w:r w:rsidR="003E11A8">
        <w:rPr>
          <w:rFonts w:ascii="Aptos Narrow" w:hAnsi="Aptos Narrow"/>
          <w:sz w:val="20"/>
          <w:szCs w:val="20"/>
        </w:rPr>
        <w:t xml:space="preserve">tuturor </w:t>
      </w:r>
      <w:r w:rsidRPr="003F0BB5">
        <w:rPr>
          <w:rFonts w:ascii="Aptos Narrow" w:hAnsi="Aptos Narrow"/>
          <w:sz w:val="20"/>
          <w:szCs w:val="20"/>
        </w:rPr>
        <w:t>echipamentelor/utilajelor puse la dispoziție</w:t>
      </w:r>
      <w:r w:rsidR="003E11A8">
        <w:rPr>
          <w:rFonts w:ascii="Aptos Narrow" w:hAnsi="Aptos Narrow"/>
          <w:sz w:val="20"/>
          <w:szCs w:val="20"/>
        </w:rPr>
        <w:t xml:space="preserve"> și/sau realizate ca investiții, precum și să asigure urmărirea comportării în timp a construcției Celulei nr. 2</w:t>
      </w:r>
      <w:r w:rsidRPr="003F0BB5">
        <w:rPr>
          <w:rFonts w:ascii="Aptos Narrow" w:hAnsi="Aptos Narrow"/>
          <w:sz w:val="20"/>
          <w:szCs w:val="20"/>
        </w:rPr>
        <w:t>, în conformitate cu specificațiile tehnice ale furnizorilor de echipament</w:t>
      </w:r>
      <w:r w:rsidR="003E11A8">
        <w:rPr>
          <w:rFonts w:ascii="Aptos Narrow" w:hAnsi="Aptos Narrow"/>
          <w:sz w:val="20"/>
          <w:szCs w:val="20"/>
        </w:rPr>
        <w:t>e, respectiv documentațiilor finale incluse în Cartea tehnică a construcției</w:t>
      </w:r>
      <w:r w:rsidRPr="003F0BB5">
        <w:rPr>
          <w:rFonts w:ascii="Aptos Narrow" w:hAnsi="Aptos Narrow"/>
          <w:sz w:val="20"/>
          <w:szCs w:val="20"/>
        </w:rPr>
        <w:t>. Orice deviere de la parametrii de funcționare sau neconformitate identificată în cadrul proceselor tehnologice va fi gestionată prin aplicarea măsurilor corective prevăzute în manuale și prin raportarea către autoritatea contractantă.</w:t>
      </w:r>
    </w:p>
    <w:p w14:paraId="136FBA44" w14:textId="5654C404" w:rsidR="00FA0E04" w:rsidRDefault="00FA0E04" w:rsidP="00FA0E04">
      <w:pPr>
        <w:spacing w:line="276" w:lineRule="auto"/>
        <w:rPr>
          <w:rFonts w:ascii="Aptos Narrow" w:hAnsi="Aptos Narrow"/>
          <w:sz w:val="20"/>
          <w:szCs w:val="20"/>
        </w:rPr>
      </w:pPr>
      <w:r>
        <w:rPr>
          <w:rFonts w:ascii="Aptos Narrow" w:hAnsi="Aptos Narrow"/>
          <w:sz w:val="20"/>
          <w:szCs w:val="20"/>
        </w:rPr>
        <w:t xml:space="preserve">(3) </w:t>
      </w:r>
      <w:r w:rsidRPr="003F0BB5">
        <w:rPr>
          <w:rFonts w:ascii="Aptos Narrow" w:hAnsi="Aptos Narrow"/>
          <w:sz w:val="20"/>
          <w:szCs w:val="20"/>
        </w:rPr>
        <w:t xml:space="preserve">În concluzie, definirea și operarea activității de </w:t>
      </w:r>
      <w:r w:rsidR="003E11A8">
        <w:rPr>
          <w:rFonts w:ascii="Aptos Narrow" w:hAnsi="Aptos Narrow"/>
          <w:sz w:val="20"/>
          <w:szCs w:val="20"/>
        </w:rPr>
        <w:t>eliminare prin depozitare</w:t>
      </w:r>
      <w:r w:rsidRPr="003F0BB5">
        <w:rPr>
          <w:rFonts w:ascii="Aptos Narrow" w:hAnsi="Aptos Narrow"/>
          <w:sz w:val="20"/>
          <w:szCs w:val="20"/>
        </w:rPr>
        <w:t xml:space="preserve"> trebuie să se realizeze prin respectarea strictă a prevederilor legale și a documentațiilor tehnice și operaționale anexate, acestea constituind baza pentru asigurarea performanței </w:t>
      </w:r>
      <w:r w:rsidR="003E11A8">
        <w:rPr>
          <w:rFonts w:ascii="Aptos Narrow" w:hAnsi="Aptos Narrow"/>
          <w:sz w:val="20"/>
          <w:szCs w:val="20"/>
        </w:rPr>
        <w:t>depozitului de deșeuri</w:t>
      </w:r>
      <w:r w:rsidRPr="003F0BB5">
        <w:rPr>
          <w:rFonts w:ascii="Aptos Narrow" w:hAnsi="Aptos Narrow"/>
          <w:sz w:val="20"/>
          <w:szCs w:val="20"/>
        </w:rPr>
        <w:t xml:space="preserve"> și îndeplinirea obiectivelor de mediu stabilite.</w:t>
      </w:r>
    </w:p>
    <w:p w14:paraId="6AE4ED13" w14:textId="77777777" w:rsidR="00FA0E04" w:rsidRDefault="00FA0E04" w:rsidP="0089793E">
      <w:pPr>
        <w:spacing w:line="276" w:lineRule="auto"/>
        <w:rPr>
          <w:rFonts w:ascii="Aptos Narrow" w:hAnsi="Aptos Narrow"/>
          <w:sz w:val="20"/>
          <w:szCs w:val="20"/>
        </w:rPr>
      </w:pPr>
    </w:p>
    <w:p w14:paraId="4319506D" w14:textId="77777777" w:rsidR="00C53166" w:rsidRPr="00323273" w:rsidRDefault="00C53166">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3E5D21C4" w14:textId="1A085D9B" w:rsidR="00C53166" w:rsidRDefault="00A61F6B" w:rsidP="0089793E">
      <w:pPr>
        <w:spacing w:line="276" w:lineRule="auto"/>
        <w:rPr>
          <w:rFonts w:ascii="Aptos Narrow" w:hAnsi="Aptos Narrow"/>
          <w:sz w:val="20"/>
          <w:szCs w:val="20"/>
        </w:rPr>
      </w:pPr>
      <w:r>
        <w:rPr>
          <w:rFonts w:ascii="Aptos Narrow" w:hAnsi="Aptos Narrow"/>
          <w:sz w:val="20"/>
          <w:szCs w:val="20"/>
        </w:rPr>
        <w:t>Operatorul va realiza î</w:t>
      </w:r>
      <w:r w:rsidR="003D3A79" w:rsidRPr="003D3A79">
        <w:rPr>
          <w:rFonts w:ascii="Aptos Narrow" w:hAnsi="Aptos Narrow"/>
          <w:sz w:val="20"/>
          <w:szCs w:val="20"/>
        </w:rPr>
        <w:t xml:space="preserve">nchiderea Celulei nr. 1 se va realiza cu respectarea Proiectului tehnic privind </w:t>
      </w:r>
      <w:r w:rsidR="003D3A79">
        <w:rPr>
          <w:rFonts w:ascii="Aptos Narrow" w:hAnsi="Aptos Narrow"/>
          <w:sz w:val="20"/>
          <w:szCs w:val="20"/>
        </w:rPr>
        <w:t>”Î</w:t>
      </w:r>
      <w:r w:rsidR="003D3A79" w:rsidRPr="003D3A79">
        <w:rPr>
          <w:rFonts w:ascii="Aptos Narrow" w:hAnsi="Aptos Narrow"/>
          <w:sz w:val="20"/>
          <w:szCs w:val="20"/>
        </w:rPr>
        <w:t>nchiderea și monitorizarea post-închidere a Celulei nr. 1 de depozitare</w:t>
      </w:r>
      <w:r w:rsidR="003D3A79">
        <w:rPr>
          <w:rFonts w:ascii="Aptos Narrow" w:hAnsi="Aptos Narrow"/>
          <w:sz w:val="20"/>
          <w:szCs w:val="20"/>
        </w:rPr>
        <w:t xml:space="preserve"> </w:t>
      </w:r>
      <w:r w:rsidR="003D3A79" w:rsidRPr="003D3A79">
        <w:rPr>
          <w:rFonts w:ascii="Aptos Narrow" w:hAnsi="Aptos Narrow"/>
          <w:sz w:val="20"/>
          <w:szCs w:val="20"/>
        </w:rPr>
        <w:t>de la Depozitul Zonal Sânpaul, Județul Mureș</w:t>
      </w:r>
      <w:r w:rsidR="00F85B71">
        <w:rPr>
          <w:rFonts w:ascii="Aptos Narrow" w:hAnsi="Aptos Narrow"/>
          <w:sz w:val="20"/>
          <w:szCs w:val="20"/>
        </w:rPr>
        <w:t>”</w:t>
      </w:r>
      <w:r w:rsidR="003D3A79" w:rsidRPr="003D3A79">
        <w:rPr>
          <w:rFonts w:ascii="Aptos Narrow" w:hAnsi="Aptos Narrow"/>
          <w:sz w:val="20"/>
          <w:szCs w:val="20"/>
        </w:rPr>
        <w:t xml:space="preserve">, elaborat de S.C. ARGIF PROIECT S.R.L., </w:t>
      </w:r>
      <w:r w:rsidR="00F85B71">
        <w:rPr>
          <w:rFonts w:ascii="Aptos Narrow" w:hAnsi="Aptos Narrow"/>
          <w:sz w:val="20"/>
          <w:szCs w:val="20"/>
        </w:rPr>
        <w:t xml:space="preserve">pus la dispoziție în </w:t>
      </w:r>
      <w:r w:rsidR="00F85B71" w:rsidRPr="00040469">
        <w:rPr>
          <w:rFonts w:ascii="Aptos Narrow" w:hAnsi="Aptos Narrow"/>
          <w:b/>
          <w:bCs/>
          <w:color w:val="0070C0"/>
          <w:sz w:val="20"/>
          <w:szCs w:val="20"/>
          <w:u w:val="single"/>
        </w:rPr>
        <w:t xml:space="preserve">Anexa </w:t>
      </w:r>
      <w:r w:rsidR="00F85B71">
        <w:rPr>
          <w:rFonts w:ascii="Aptos Narrow" w:hAnsi="Aptos Narrow"/>
          <w:b/>
          <w:bCs/>
          <w:color w:val="0070C0"/>
          <w:sz w:val="20"/>
          <w:szCs w:val="20"/>
          <w:u w:val="single"/>
        </w:rPr>
        <w:t>6</w:t>
      </w:r>
      <w:r w:rsidR="00F85B71" w:rsidRPr="00040469">
        <w:rPr>
          <w:rFonts w:ascii="Aptos Narrow" w:hAnsi="Aptos Narrow"/>
          <w:b/>
          <w:bCs/>
          <w:color w:val="0070C0"/>
          <w:sz w:val="20"/>
          <w:szCs w:val="20"/>
          <w:u w:val="single"/>
        </w:rPr>
        <w:t xml:space="preserve"> (”</w:t>
      </w:r>
      <w:r w:rsidR="00F85B71">
        <w:rPr>
          <w:rFonts w:ascii="Aptos Narrow" w:hAnsi="Aptos Narrow"/>
          <w:b/>
          <w:bCs/>
          <w:color w:val="0070C0"/>
          <w:sz w:val="20"/>
          <w:szCs w:val="20"/>
          <w:u w:val="single"/>
        </w:rPr>
        <w:t>Proiect tehnic închidere Celula nr. 1</w:t>
      </w:r>
      <w:r w:rsidR="00F85B71" w:rsidRPr="00040469">
        <w:rPr>
          <w:rFonts w:ascii="Aptos Narrow" w:hAnsi="Aptos Narrow"/>
          <w:b/>
          <w:bCs/>
          <w:color w:val="0070C0"/>
          <w:sz w:val="20"/>
          <w:szCs w:val="20"/>
          <w:u w:val="single"/>
        </w:rPr>
        <w:t>”)</w:t>
      </w:r>
      <w:r w:rsidR="00F85B71">
        <w:rPr>
          <w:rFonts w:ascii="Aptos Narrow" w:hAnsi="Aptos Narrow"/>
          <w:i/>
          <w:iCs/>
          <w:sz w:val="20"/>
          <w:szCs w:val="20"/>
        </w:rPr>
        <w:t xml:space="preserve"> </w:t>
      </w:r>
      <w:r w:rsidR="00F85B71">
        <w:rPr>
          <w:rFonts w:ascii="Aptos Narrow" w:hAnsi="Aptos Narrow"/>
          <w:sz w:val="20"/>
          <w:szCs w:val="20"/>
        </w:rPr>
        <w:t>la Caietul de sarcini.</w:t>
      </w:r>
    </w:p>
    <w:p w14:paraId="32EAF068" w14:textId="77777777" w:rsidR="00370960" w:rsidRDefault="00370960" w:rsidP="0089793E">
      <w:pPr>
        <w:spacing w:line="276" w:lineRule="auto"/>
        <w:rPr>
          <w:rFonts w:ascii="Aptos Narrow" w:hAnsi="Aptos Narrow"/>
          <w:sz w:val="20"/>
          <w:szCs w:val="20"/>
        </w:rPr>
      </w:pPr>
    </w:p>
    <w:p w14:paraId="0CA07D55" w14:textId="77777777" w:rsidR="00370960" w:rsidRPr="00323273" w:rsidRDefault="00370960">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615A12AC" w14:textId="5D4F5E96" w:rsidR="00370960" w:rsidRPr="00370960" w:rsidRDefault="00A61F6B" w:rsidP="00370960">
      <w:pPr>
        <w:spacing w:line="276" w:lineRule="auto"/>
        <w:rPr>
          <w:rFonts w:ascii="Aptos Narrow" w:hAnsi="Aptos Narrow"/>
          <w:sz w:val="20"/>
          <w:szCs w:val="20"/>
        </w:rPr>
      </w:pPr>
      <w:r>
        <w:rPr>
          <w:rFonts w:ascii="Aptos Narrow" w:hAnsi="Aptos Narrow"/>
          <w:sz w:val="20"/>
          <w:szCs w:val="20"/>
        </w:rPr>
        <w:t>Județul</w:t>
      </w:r>
      <w:r w:rsidR="00370960" w:rsidRPr="00370960">
        <w:rPr>
          <w:rFonts w:ascii="Aptos Narrow" w:hAnsi="Aptos Narrow"/>
          <w:sz w:val="20"/>
          <w:szCs w:val="20"/>
        </w:rPr>
        <w:t xml:space="preserve"> Mureș, în calitate de titular al investiției și proprietar al infrastructurii, conform art. 15 alin. (8) din Ordonanța nr. 2/2021, se obligă să revizuiască proiectul tehnic de închidere și monitorizare postînchidere în toate situațiile în care:</w:t>
      </w:r>
    </w:p>
    <w:p w14:paraId="578B3C28" w14:textId="5585C18A" w:rsidR="00370960" w:rsidRPr="00370960" w:rsidRDefault="00370960">
      <w:pPr>
        <w:pStyle w:val="Listparagraf"/>
        <w:numPr>
          <w:ilvl w:val="1"/>
          <w:numId w:val="13"/>
        </w:numPr>
        <w:spacing w:line="276" w:lineRule="auto"/>
        <w:rPr>
          <w:rFonts w:ascii="Aptos Narrow" w:hAnsi="Aptos Narrow"/>
          <w:sz w:val="20"/>
          <w:szCs w:val="20"/>
        </w:rPr>
      </w:pPr>
      <w:r w:rsidRPr="00370960">
        <w:rPr>
          <w:rFonts w:ascii="Aptos Narrow" w:hAnsi="Aptos Narrow"/>
          <w:sz w:val="20"/>
          <w:szCs w:val="20"/>
        </w:rPr>
        <w:t>poluarea produsă de depozit necesită revizuirea soluțiilor tehnice prevăzute în proiectul inițial;</w:t>
      </w:r>
    </w:p>
    <w:p w14:paraId="138FA50C" w14:textId="152EE86A" w:rsidR="00370960" w:rsidRPr="00370960" w:rsidRDefault="00370960">
      <w:pPr>
        <w:pStyle w:val="Listparagraf"/>
        <w:numPr>
          <w:ilvl w:val="1"/>
          <w:numId w:val="13"/>
        </w:numPr>
        <w:spacing w:line="276" w:lineRule="auto"/>
        <w:rPr>
          <w:rFonts w:ascii="Aptos Narrow" w:hAnsi="Aptos Narrow"/>
          <w:sz w:val="20"/>
          <w:szCs w:val="20"/>
        </w:rPr>
      </w:pPr>
      <w:r w:rsidRPr="00370960">
        <w:rPr>
          <w:rFonts w:ascii="Aptos Narrow" w:hAnsi="Aptos Narrow"/>
          <w:sz w:val="20"/>
          <w:szCs w:val="20"/>
        </w:rPr>
        <w:t>schimbările celor mai bune tehnici disponibile fac posibilă reducerea impactului asupra mediului;</w:t>
      </w:r>
    </w:p>
    <w:p w14:paraId="08BB8106" w14:textId="50A60454" w:rsidR="00370960" w:rsidRPr="00370960" w:rsidRDefault="00370960">
      <w:pPr>
        <w:pStyle w:val="Listparagraf"/>
        <w:numPr>
          <w:ilvl w:val="1"/>
          <w:numId w:val="13"/>
        </w:numPr>
        <w:spacing w:line="276" w:lineRule="auto"/>
        <w:rPr>
          <w:rFonts w:ascii="Aptos Narrow" w:hAnsi="Aptos Narrow"/>
          <w:sz w:val="20"/>
          <w:szCs w:val="20"/>
        </w:rPr>
      </w:pPr>
      <w:r w:rsidRPr="00370960">
        <w:rPr>
          <w:rFonts w:ascii="Aptos Narrow" w:hAnsi="Aptos Narrow"/>
          <w:sz w:val="20"/>
          <w:szCs w:val="20"/>
        </w:rPr>
        <w:t>siguranța în exploatare a proceselor sau activităților impune utilizarea altor tehnici;</w:t>
      </w:r>
    </w:p>
    <w:p w14:paraId="2729D002" w14:textId="29D37407" w:rsidR="00370960" w:rsidRDefault="00370960">
      <w:pPr>
        <w:pStyle w:val="Listparagraf"/>
        <w:numPr>
          <w:ilvl w:val="1"/>
          <w:numId w:val="13"/>
        </w:numPr>
        <w:spacing w:line="276" w:lineRule="auto"/>
        <w:rPr>
          <w:rFonts w:ascii="Aptos Narrow" w:hAnsi="Aptos Narrow"/>
          <w:sz w:val="20"/>
          <w:szCs w:val="20"/>
        </w:rPr>
      </w:pPr>
      <w:r w:rsidRPr="00370960">
        <w:rPr>
          <w:rFonts w:ascii="Aptos Narrow" w:hAnsi="Aptos Narrow"/>
          <w:sz w:val="20"/>
          <w:szCs w:val="20"/>
        </w:rPr>
        <w:t>prevederile unor noi reglementări legale o impun.</w:t>
      </w:r>
    </w:p>
    <w:p w14:paraId="149A4A36" w14:textId="77777777" w:rsidR="00370960" w:rsidRDefault="00370960" w:rsidP="00370960">
      <w:pPr>
        <w:spacing w:line="276" w:lineRule="auto"/>
        <w:rPr>
          <w:rFonts w:ascii="Aptos Narrow" w:hAnsi="Aptos Narrow"/>
          <w:sz w:val="20"/>
          <w:szCs w:val="20"/>
        </w:rPr>
      </w:pPr>
    </w:p>
    <w:p w14:paraId="3781CDFC" w14:textId="77777777" w:rsidR="00A61F6B" w:rsidRDefault="00A61F6B" w:rsidP="00370960">
      <w:pPr>
        <w:spacing w:line="276" w:lineRule="auto"/>
        <w:rPr>
          <w:rFonts w:ascii="Aptos Narrow" w:hAnsi="Aptos Narrow"/>
          <w:sz w:val="20"/>
          <w:szCs w:val="20"/>
        </w:rPr>
      </w:pPr>
    </w:p>
    <w:p w14:paraId="3322DA80" w14:textId="77777777" w:rsidR="003E026F" w:rsidRPr="00323273" w:rsidRDefault="003E026F">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7D11A58B" w14:textId="705258BB" w:rsidR="003E026F" w:rsidRPr="003E026F" w:rsidRDefault="003E026F" w:rsidP="003E026F">
      <w:pPr>
        <w:spacing w:line="276" w:lineRule="auto"/>
        <w:rPr>
          <w:rFonts w:ascii="Aptos Narrow" w:hAnsi="Aptos Narrow"/>
          <w:sz w:val="20"/>
          <w:szCs w:val="20"/>
        </w:rPr>
      </w:pPr>
      <w:r w:rsidRPr="003E026F">
        <w:rPr>
          <w:rFonts w:ascii="Aptos Narrow" w:hAnsi="Aptos Narrow"/>
          <w:sz w:val="20"/>
          <w:szCs w:val="20"/>
        </w:rPr>
        <w:t>(1)</w:t>
      </w:r>
      <w:r>
        <w:rPr>
          <w:rFonts w:ascii="Aptos Narrow" w:hAnsi="Aptos Narrow"/>
          <w:sz w:val="20"/>
          <w:szCs w:val="20"/>
        </w:rPr>
        <w:t xml:space="preserve"> </w:t>
      </w:r>
      <w:r w:rsidRPr="003E026F">
        <w:rPr>
          <w:rFonts w:ascii="Aptos Narrow" w:hAnsi="Aptos Narrow"/>
          <w:sz w:val="20"/>
          <w:szCs w:val="20"/>
        </w:rPr>
        <w:t>Operatorului îi revin mai multe obligații conexe în legătură cu activitatea de eliminare prin depozitare la Celula nr. 1, după cum urmează:</w:t>
      </w:r>
    </w:p>
    <w:tbl>
      <w:tblPr>
        <w:tblStyle w:val="Tabelgril"/>
        <w:tblW w:w="9985" w:type="dxa"/>
        <w:jc w:val="center"/>
        <w:tblLook w:val="04A0" w:firstRow="1" w:lastRow="0" w:firstColumn="1" w:lastColumn="0" w:noHBand="0" w:noVBand="1"/>
      </w:tblPr>
      <w:tblGrid>
        <w:gridCol w:w="780"/>
        <w:gridCol w:w="2185"/>
        <w:gridCol w:w="7020"/>
      </w:tblGrid>
      <w:tr w:rsidR="003E026F" w:rsidRPr="003E026F" w14:paraId="127E8628" w14:textId="77777777" w:rsidTr="005C2257">
        <w:trPr>
          <w:tblHeader/>
          <w:jc w:val="center"/>
        </w:trPr>
        <w:tc>
          <w:tcPr>
            <w:tcW w:w="780" w:type="dxa"/>
            <w:shd w:val="clear" w:color="auto" w:fill="DAE9F7" w:themeFill="text2" w:themeFillTint="1A"/>
            <w:vAlign w:val="center"/>
          </w:tcPr>
          <w:p w14:paraId="6A0D3F57" w14:textId="77777777" w:rsidR="003E026F" w:rsidRPr="003E026F" w:rsidRDefault="003E026F" w:rsidP="005C2257">
            <w:pPr>
              <w:spacing w:after="0" w:line="276" w:lineRule="auto"/>
              <w:jc w:val="center"/>
              <w:rPr>
                <w:rFonts w:ascii="Aptos Narrow" w:hAnsi="Aptos Narrow" w:cs="Tahoma"/>
                <w:b/>
                <w:bCs/>
                <w:sz w:val="18"/>
                <w:szCs w:val="18"/>
              </w:rPr>
            </w:pPr>
            <w:r w:rsidRPr="003E026F">
              <w:rPr>
                <w:rFonts w:ascii="Aptos Narrow" w:hAnsi="Aptos Narrow" w:cs="Tahoma"/>
                <w:b/>
                <w:bCs/>
                <w:sz w:val="18"/>
                <w:szCs w:val="18"/>
              </w:rPr>
              <w:t>ID</w:t>
            </w:r>
          </w:p>
        </w:tc>
        <w:tc>
          <w:tcPr>
            <w:tcW w:w="2185" w:type="dxa"/>
            <w:shd w:val="clear" w:color="auto" w:fill="DAE9F7" w:themeFill="text2" w:themeFillTint="1A"/>
            <w:vAlign w:val="center"/>
          </w:tcPr>
          <w:p w14:paraId="1943E77E" w14:textId="090A8BD0" w:rsidR="003E026F" w:rsidRPr="003E026F" w:rsidRDefault="003E026F" w:rsidP="005C2257">
            <w:pPr>
              <w:spacing w:after="0" w:line="276" w:lineRule="auto"/>
              <w:jc w:val="center"/>
              <w:rPr>
                <w:rFonts w:ascii="Aptos Narrow" w:hAnsi="Aptos Narrow" w:cs="Tahoma"/>
                <w:b/>
                <w:bCs/>
                <w:sz w:val="18"/>
                <w:szCs w:val="18"/>
              </w:rPr>
            </w:pPr>
            <w:r w:rsidRPr="003E026F">
              <w:rPr>
                <w:rFonts w:ascii="Aptos Narrow" w:hAnsi="Aptos Narrow" w:cs="Tahoma"/>
                <w:b/>
                <w:bCs/>
                <w:sz w:val="18"/>
                <w:szCs w:val="18"/>
              </w:rPr>
              <w:t>Obligație specifică pentru operarea DDN</w:t>
            </w:r>
            <w:r w:rsidR="00151E2D">
              <w:rPr>
                <w:rFonts w:ascii="Aptos Narrow" w:hAnsi="Aptos Narrow" w:cs="Tahoma"/>
                <w:b/>
                <w:bCs/>
                <w:sz w:val="18"/>
                <w:szCs w:val="18"/>
              </w:rPr>
              <w:t xml:space="preserve"> (celula nr. 1)</w:t>
            </w:r>
          </w:p>
        </w:tc>
        <w:tc>
          <w:tcPr>
            <w:tcW w:w="7020" w:type="dxa"/>
            <w:shd w:val="clear" w:color="auto" w:fill="DAE9F7" w:themeFill="text2" w:themeFillTint="1A"/>
            <w:vAlign w:val="center"/>
          </w:tcPr>
          <w:p w14:paraId="5D147C0D" w14:textId="77777777" w:rsidR="003E026F" w:rsidRPr="003E026F" w:rsidRDefault="003E026F" w:rsidP="005C2257">
            <w:pPr>
              <w:spacing w:after="0" w:line="276" w:lineRule="auto"/>
              <w:jc w:val="center"/>
              <w:rPr>
                <w:rFonts w:ascii="Aptos Narrow" w:hAnsi="Aptos Narrow" w:cs="Tahoma"/>
                <w:b/>
                <w:bCs/>
                <w:sz w:val="18"/>
                <w:szCs w:val="18"/>
              </w:rPr>
            </w:pPr>
            <w:r w:rsidRPr="003E026F">
              <w:rPr>
                <w:rFonts w:ascii="Aptos Narrow" w:hAnsi="Aptos Narrow" w:cs="Tahoma"/>
                <w:b/>
                <w:bCs/>
                <w:sz w:val="18"/>
                <w:szCs w:val="18"/>
              </w:rPr>
              <w:t>Activități generale de realizat</w:t>
            </w:r>
          </w:p>
        </w:tc>
      </w:tr>
      <w:tr w:rsidR="003E026F" w:rsidRPr="003E026F" w14:paraId="255738A2" w14:textId="77777777" w:rsidTr="005C2257">
        <w:trPr>
          <w:trHeight w:val="403"/>
          <w:jc w:val="center"/>
        </w:trPr>
        <w:tc>
          <w:tcPr>
            <w:tcW w:w="780" w:type="dxa"/>
          </w:tcPr>
          <w:p w14:paraId="1AED7763" w14:textId="77777777" w:rsidR="003E026F" w:rsidRPr="003E026F" w:rsidRDefault="003E026F" w:rsidP="005C2257">
            <w:pPr>
              <w:spacing w:after="0" w:line="276" w:lineRule="auto"/>
              <w:jc w:val="center"/>
              <w:rPr>
                <w:rFonts w:ascii="Aptos Narrow" w:hAnsi="Aptos Narrow" w:cs="Tahoma"/>
                <w:b/>
                <w:bCs/>
                <w:sz w:val="18"/>
                <w:szCs w:val="18"/>
              </w:rPr>
            </w:pPr>
            <w:r w:rsidRPr="003E026F">
              <w:rPr>
                <w:rFonts w:ascii="Aptos Narrow" w:hAnsi="Aptos Narrow" w:cs="Tahoma"/>
                <w:b/>
                <w:bCs/>
                <w:sz w:val="18"/>
                <w:szCs w:val="18"/>
              </w:rPr>
              <w:t>1</w:t>
            </w:r>
          </w:p>
        </w:tc>
        <w:tc>
          <w:tcPr>
            <w:tcW w:w="2185" w:type="dxa"/>
          </w:tcPr>
          <w:p w14:paraId="2309D60D" w14:textId="77777777" w:rsidR="003E026F" w:rsidRPr="003E026F" w:rsidRDefault="003E026F" w:rsidP="005C2257">
            <w:pPr>
              <w:spacing w:after="0" w:line="276" w:lineRule="auto"/>
              <w:jc w:val="left"/>
              <w:rPr>
                <w:rFonts w:ascii="Aptos Narrow" w:hAnsi="Aptos Narrow" w:cs="Tahoma"/>
                <w:sz w:val="18"/>
                <w:szCs w:val="18"/>
              </w:rPr>
            </w:pPr>
            <w:r w:rsidRPr="003E026F">
              <w:rPr>
                <w:rFonts w:ascii="Aptos Narrow" w:hAnsi="Aptos Narrow" w:cs="Tahoma"/>
                <w:sz w:val="18"/>
                <w:szCs w:val="18"/>
              </w:rPr>
              <w:t>Monitorizare</w:t>
            </w:r>
          </w:p>
        </w:tc>
        <w:tc>
          <w:tcPr>
            <w:tcW w:w="7020" w:type="dxa"/>
          </w:tcPr>
          <w:p w14:paraId="26786216" w14:textId="77777777" w:rsidR="003E026F" w:rsidRDefault="003E026F" w:rsidP="005C2257">
            <w:pPr>
              <w:spacing w:after="0" w:line="276" w:lineRule="auto"/>
              <w:jc w:val="left"/>
              <w:rPr>
                <w:rFonts w:ascii="Aptos Narrow" w:hAnsi="Aptos Narrow" w:cs="Tahoma"/>
                <w:sz w:val="18"/>
                <w:szCs w:val="18"/>
              </w:rPr>
            </w:pPr>
            <w:r w:rsidRPr="003E026F">
              <w:rPr>
                <w:rFonts w:ascii="Aptos Narrow" w:hAnsi="Aptos Narrow" w:cs="Tahoma"/>
                <w:sz w:val="18"/>
                <w:szCs w:val="18"/>
              </w:rPr>
              <w:t>Verificarea semestrială a funcționării normale și calibrarea periodică pentru sistemele fixe de detecție a contaminării radiocative, model GammaScan LB112, producător Berthold Technologies</w:t>
            </w:r>
            <w:r w:rsidR="00480262">
              <w:rPr>
                <w:rFonts w:ascii="Aptos Narrow" w:hAnsi="Aptos Narrow" w:cs="Tahoma"/>
                <w:sz w:val="18"/>
                <w:szCs w:val="18"/>
              </w:rPr>
              <w:t>.</w:t>
            </w:r>
          </w:p>
          <w:p w14:paraId="4B657655" w14:textId="086DBCFB" w:rsidR="00683BFB" w:rsidRPr="003E026F" w:rsidRDefault="00683BFB" w:rsidP="005C2257">
            <w:pPr>
              <w:spacing w:after="0" w:line="276" w:lineRule="auto"/>
              <w:jc w:val="left"/>
              <w:rPr>
                <w:rFonts w:ascii="Aptos Narrow" w:hAnsi="Aptos Narrow" w:cs="Tahoma"/>
                <w:sz w:val="18"/>
                <w:szCs w:val="18"/>
              </w:rPr>
            </w:pPr>
            <w:r w:rsidRPr="00683BFB">
              <w:rPr>
                <w:rFonts w:ascii="Aptos Narrow" w:hAnsi="Aptos Narrow" w:cs="Tahoma"/>
                <w:color w:val="7030A0"/>
                <w:sz w:val="18"/>
                <w:szCs w:val="18"/>
              </w:rPr>
              <w:t xml:space="preserve">Cost estimativ anual: </w:t>
            </w:r>
            <w:r w:rsidRPr="0012416E">
              <w:rPr>
                <w:rFonts w:ascii="Aptos Narrow" w:hAnsi="Aptos Narrow" w:cs="Tahoma"/>
                <w:b/>
                <w:bCs/>
                <w:color w:val="7030A0"/>
                <w:sz w:val="18"/>
                <w:szCs w:val="18"/>
              </w:rPr>
              <w:t>21.000</w:t>
            </w:r>
            <w:r w:rsidRPr="00683BFB">
              <w:rPr>
                <w:rFonts w:ascii="Aptos Narrow" w:hAnsi="Aptos Narrow" w:cs="Tahoma"/>
                <w:color w:val="7030A0"/>
                <w:sz w:val="18"/>
                <w:szCs w:val="18"/>
              </w:rPr>
              <w:t xml:space="preserve"> lei (fără TVA)</w:t>
            </w:r>
          </w:p>
        </w:tc>
      </w:tr>
      <w:tr w:rsidR="003E026F" w:rsidRPr="003E026F" w14:paraId="2430A313" w14:textId="77777777" w:rsidTr="005C2257">
        <w:trPr>
          <w:trHeight w:val="403"/>
          <w:jc w:val="center"/>
        </w:trPr>
        <w:tc>
          <w:tcPr>
            <w:tcW w:w="780" w:type="dxa"/>
          </w:tcPr>
          <w:p w14:paraId="5FC3FFE6" w14:textId="4648B9EE" w:rsidR="003E026F" w:rsidRPr="003E026F" w:rsidRDefault="003E026F" w:rsidP="005C2257">
            <w:pPr>
              <w:spacing w:after="0" w:line="276" w:lineRule="auto"/>
              <w:jc w:val="center"/>
              <w:rPr>
                <w:rFonts w:ascii="Aptos Narrow" w:hAnsi="Aptos Narrow" w:cs="Tahoma"/>
                <w:b/>
                <w:bCs/>
                <w:sz w:val="18"/>
                <w:szCs w:val="18"/>
              </w:rPr>
            </w:pPr>
            <w:r>
              <w:rPr>
                <w:rFonts w:ascii="Aptos Narrow" w:hAnsi="Aptos Narrow" w:cs="Tahoma"/>
                <w:b/>
                <w:bCs/>
                <w:sz w:val="18"/>
                <w:szCs w:val="18"/>
              </w:rPr>
              <w:t>2</w:t>
            </w:r>
          </w:p>
        </w:tc>
        <w:tc>
          <w:tcPr>
            <w:tcW w:w="2185" w:type="dxa"/>
          </w:tcPr>
          <w:p w14:paraId="7D3D1356" w14:textId="77777777" w:rsidR="003E026F" w:rsidRPr="003E026F" w:rsidRDefault="003E026F" w:rsidP="005C2257">
            <w:pPr>
              <w:spacing w:after="0" w:line="276" w:lineRule="auto"/>
              <w:jc w:val="left"/>
              <w:rPr>
                <w:rFonts w:ascii="Aptos Narrow" w:hAnsi="Aptos Narrow" w:cs="Tahoma"/>
                <w:sz w:val="18"/>
                <w:szCs w:val="18"/>
              </w:rPr>
            </w:pPr>
            <w:r w:rsidRPr="003E026F">
              <w:rPr>
                <w:rFonts w:ascii="Aptos Narrow" w:hAnsi="Aptos Narrow" w:cs="Tahoma"/>
                <w:sz w:val="18"/>
                <w:szCs w:val="18"/>
              </w:rPr>
              <w:t>Funcționare în parametrii</w:t>
            </w:r>
          </w:p>
        </w:tc>
        <w:tc>
          <w:tcPr>
            <w:tcW w:w="7020" w:type="dxa"/>
          </w:tcPr>
          <w:p w14:paraId="41EAE13E" w14:textId="77FDDE7B" w:rsidR="00A5235E" w:rsidRPr="00A5235E" w:rsidRDefault="00946936" w:rsidP="00F01814">
            <w:pPr>
              <w:spacing w:after="0" w:line="276" w:lineRule="auto"/>
              <w:rPr>
                <w:rFonts w:ascii="Aptos Narrow" w:hAnsi="Aptos Narrow" w:cs="Tahoma"/>
                <w:sz w:val="18"/>
                <w:szCs w:val="18"/>
              </w:rPr>
            </w:pPr>
            <w:r>
              <w:rPr>
                <w:rFonts w:ascii="Aptos Narrow" w:hAnsi="Aptos Narrow" w:cs="Tahoma"/>
                <w:sz w:val="18"/>
                <w:szCs w:val="18"/>
              </w:rPr>
              <w:t>Prelungirea contractului</w:t>
            </w:r>
            <w:r w:rsidR="007D0267">
              <w:rPr>
                <w:rFonts w:ascii="Aptos Narrow" w:hAnsi="Aptos Narrow" w:cs="Tahoma"/>
                <w:sz w:val="18"/>
                <w:szCs w:val="18"/>
              </w:rPr>
              <w:t xml:space="preserve"> de închiriere pentru </w:t>
            </w:r>
            <w:r w:rsidR="00A5235E">
              <w:rPr>
                <w:rFonts w:ascii="Aptos Narrow" w:hAnsi="Aptos Narrow" w:cs="Tahoma"/>
                <w:sz w:val="18"/>
                <w:szCs w:val="18"/>
              </w:rPr>
              <w:t xml:space="preserve">utilizarea </w:t>
            </w:r>
            <w:r w:rsidR="00A5235E" w:rsidRPr="00A5235E">
              <w:rPr>
                <w:rFonts w:ascii="Aptos Narrow" w:hAnsi="Aptos Narrow" w:cs="Tahoma"/>
                <w:sz w:val="18"/>
                <w:szCs w:val="18"/>
              </w:rPr>
              <w:t>stației de tratare levigat Klarwin 7</w:t>
            </w:r>
            <w:r>
              <w:rPr>
                <w:rFonts w:ascii="Aptos Narrow" w:hAnsi="Aptos Narrow" w:cs="Tahoma"/>
                <w:sz w:val="18"/>
                <w:szCs w:val="18"/>
              </w:rPr>
              <w:t xml:space="preserve"> existentă pe amplasament, pentru tratarea levigatului</w:t>
            </w:r>
            <w:r w:rsidR="00A5235E">
              <w:rPr>
                <w:rFonts w:ascii="Aptos Narrow" w:hAnsi="Aptos Narrow" w:cs="Tahoma"/>
                <w:sz w:val="18"/>
                <w:szCs w:val="18"/>
              </w:rPr>
              <w:t xml:space="preserve">. </w:t>
            </w:r>
            <w:r w:rsidR="00A5235E" w:rsidRPr="00A5235E">
              <w:rPr>
                <w:rFonts w:ascii="Aptos Narrow" w:hAnsi="Aptos Narrow" w:cs="Tahoma"/>
                <w:sz w:val="18"/>
                <w:szCs w:val="18"/>
              </w:rPr>
              <w:t>În cazul în care, pe durata contractului sau la prelungirea acestuia, Operatorul solicită utilizarea unui alt tip de utilaj decât stația de tratare levigat Klarwin 7, acesta poate fi acceptat numai în condițiile îndeplinirii cumulative a următoarelor cerințe:</w:t>
            </w:r>
          </w:p>
          <w:p w14:paraId="6ACFDF1D" w14:textId="77777777" w:rsidR="00A5235E" w:rsidRPr="00A5235E"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a) utilajul propus să asigure o echivalență tehnologică și funcțională, respectiv aceeași capacitate de tratare a levigatului și aceiași parametri de performanță privind calitatea apei tratate și gradul de reducere a poluanților, conform reglementărilor de mediu în vigoare;</w:t>
            </w:r>
          </w:p>
          <w:p w14:paraId="43AF4256" w14:textId="77777777" w:rsidR="00A5235E" w:rsidRPr="00A5235E"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b) utilajul să respecte specificațiile tehnice minime prevăzute în documentațiile tehnice și/sau manualele aferente stației Klarwin 7;</w:t>
            </w:r>
          </w:p>
          <w:p w14:paraId="3590BF2D" w14:textId="77777777" w:rsidR="00A5235E" w:rsidRPr="00A5235E"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c) Operatorul să prezinte toate documentele de conformitate (manuale tehnice, fișe tehnice, certificate CE, autorizații), precum și să actualizeze, după caz, avizele și autorizațiile necesare funcționării utilajului;</w:t>
            </w:r>
          </w:p>
          <w:p w14:paraId="0D02E456" w14:textId="77777777" w:rsidR="00A5235E" w:rsidRPr="00A5235E"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d) utilajul să fie compatibil operațional cu infrastructura existentă la amplasament (racorduri, spații de operare, sisteme auxiliare);</w:t>
            </w:r>
          </w:p>
          <w:p w14:paraId="42FE798E" w14:textId="77777777" w:rsidR="00A5235E" w:rsidRPr="00A5235E"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e) schimbarea utilajului să fie realizată numai cu acordul scris al Autorității contractante, pe baza unei documentații justificative privind echivalența tehnică și operațională.</w:t>
            </w:r>
          </w:p>
          <w:p w14:paraId="11E921A0" w14:textId="77777777" w:rsidR="003E026F" w:rsidRDefault="00A5235E" w:rsidP="00F01814">
            <w:pPr>
              <w:spacing w:after="0" w:line="276" w:lineRule="auto"/>
              <w:rPr>
                <w:rFonts w:ascii="Aptos Narrow" w:hAnsi="Aptos Narrow" w:cs="Tahoma"/>
                <w:sz w:val="18"/>
                <w:szCs w:val="18"/>
              </w:rPr>
            </w:pPr>
            <w:r w:rsidRPr="00A5235E">
              <w:rPr>
                <w:rFonts w:ascii="Aptos Narrow" w:hAnsi="Aptos Narrow" w:cs="Tahoma"/>
                <w:sz w:val="18"/>
                <w:szCs w:val="18"/>
              </w:rPr>
              <w:t xml:space="preserve">În lipsa respectării condițiilor prevăzute </w:t>
            </w:r>
            <w:r>
              <w:rPr>
                <w:rFonts w:ascii="Aptos Narrow" w:hAnsi="Aptos Narrow" w:cs="Tahoma"/>
                <w:sz w:val="18"/>
                <w:szCs w:val="18"/>
              </w:rPr>
              <w:t>mai sus,</w:t>
            </w:r>
            <w:r w:rsidRPr="00A5235E">
              <w:rPr>
                <w:rFonts w:ascii="Aptos Narrow" w:hAnsi="Aptos Narrow" w:cs="Tahoma"/>
                <w:sz w:val="18"/>
                <w:szCs w:val="18"/>
              </w:rPr>
              <w:t xml:space="preserve"> Autoritatea contractantă își rezervă dreptul de a respinge propunerea de înlocuire a stației Klarwin 7.</w:t>
            </w:r>
          </w:p>
          <w:p w14:paraId="2B1BC2F4" w14:textId="6B45AD36" w:rsidR="00C874BF" w:rsidRPr="003E026F" w:rsidRDefault="00683BFB" w:rsidP="00F01814">
            <w:pPr>
              <w:spacing w:after="0" w:line="276" w:lineRule="auto"/>
              <w:rPr>
                <w:rFonts w:ascii="Aptos Narrow" w:hAnsi="Aptos Narrow" w:cs="Tahoma"/>
                <w:sz w:val="18"/>
                <w:szCs w:val="18"/>
              </w:rPr>
            </w:pPr>
            <w:r w:rsidRPr="00683BFB">
              <w:rPr>
                <w:rFonts w:ascii="Aptos Narrow" w:hAnsi="Aptos Narrow" w:cs="Tahoma"/>
                <w:color w:val="7030A0"/>
                <w:sz w:val="18"/>
                <w:szCs w:val="18"/>
              </w:rPr>
              <w:t xml:space="preserve">Cost estimativ anual: </w:t>
            </w:r>
            <w:r w:rsidRPr="0012416E">
              <w:rPr>
                <w:rFonts w:ascii="Aptos Narrow" w:hAnsi="Aptos Narrow" w:cs="Tahoma"/>
                <w:b/>
                <w:bCs/>
                <w:color w:val="7030A0"/>
                <w:sz w:val="18"/>
                <w:szCs w:val="18"/>
              </w:rPr>
              <w:t>1.470.000</w:t>
            </w:r>
            <w:r w:rsidRPr="00683BFB">
              <w:rPr>
                <w:rFonts w:ascii="Aptos Narrow" w:hAnsi="Aptos Narrow" w:cs="Tahoma"/>
                <w:color w:val="7030A0"/>
                <w:sz w:val="18"/>
                <w:szCs w:val="18"/>
              </w:rPr>
              <w:t xml:space="preserve"> lei (fără TVA)</w:t>
            </w:r>
            <w:r w:rsidR="00C874BF">
              <w:rPr>
                <w:rFonts w:ascii="Aptos Narrow" w:hAnsi="Aptos Narrow" w:cs="Tahoma"/>
                <w:sz w:val="18"/>
                <w:szCs w:val="18"/>
              </w:rPr>
              <w:t xml:space="preserve"> </w:t>
            </w:r>
          </w:p>
        </w:tc>
      </w:tr>
      <w:tr w:rsidR="003E026F" w:rsidRPr="003E026F" w14:paraId="2B0D8FB8" w14:textId="77777777" w:rsidTr="005C2257">
        <w:trPr>
          <w:trHeight w:val="403"/>
          <w:jc w:val="center"/>
        </w:trPr>
        <w:tc>
          <w:tcPr>
            <w:tcW w:w="780" w:type="dxa"/>
          </w:tcPr>
          <w:p w14:paraId="78ECCD44" w14:textId="16321DE6" w:rsidR="003E026F" w:rsidRPr="003E026F" w:rsidRDefault="00BA5CC0" w:rsidP="005C2257">
            <w:pPr>
              <w:spacing w:after="0" w:line="276" w:lineRule="auto"/>
              <w:jc w:val="center"/>
              <w:rPr>
                <w:rFonts w:ascii="Aptos Narrow" w:hAnsi="Aptos Narrow" w:cs="Tahoma"/>
                <w:b/>
                <w:bCs/>
                <w:sz w:val="18"/>
                <w:szCs w:val="18"/>
              </w:rPr>
            </w:pPr>
            <w:r>
              <w:rPr>
                <w:rFonts w:ascii="Aptos Narrow" w:hAnsi="Aptos Narrow" w:cs="Tahoma"/>
                <w:b/>
                <w:bCs/>
                <w:sz w:val="18"/>
                <w:szCs w:val="18"/>
              </w:rPr>
              <w:t>3</w:t>
            </w:r>
          </w:p>
        </w:tc>
        <w:tc>
          <w:tcPr>
            <w:tcW w:w="2185" w:type="dxa"/>
          </w:tcPr>
          <w:p w14:paraId="2F8BA0D7" w14:textId="77777777" w:rsidR="003E026F" w:rsidRPr="003E026F" w:rsidRDefault="003E026F" w:rsidP="005C2257">
            <w:pPr>
              <w:spacing w:after="0" w:line="276" w:lineRule="auto"/>
              <w:jc w:val="left"/>
              <w:rPr>
                <w:rFonts w:ascii="Aptos Narrow" w:hAnsi="Aptos Narrow" w:cs="Tahoma"/>
                <w:sz w:val="18"/>
                <w:szCs w:val="18"/>
              </w:rPr>
            </w:pPr>
            <w:r w:rsidRPr="003E026F">
              <w:rPr>
                <w:rFonts w:ascii="Aptos Narrow" w:hAnsi="Aptos Narrow" w:cs="Tahoma"/>
                <w:sz w:val="18"/>
                <w:szCs w:val="18"/>
              </w:rPr>
              <w:t>Funcționare în parametrii</w:t>
            </w:r>
          </w:p>
        </w:tc>
        <w:tc>
          <w:tcPr>
            <w:tcW w:w="7020" w:type="dxa"/>
          </w:tcPr>
          <w:p w14:paraId="4CB6C7C3" w14:textId="77777777" w:rsidR="003E026F" w:rsidRDefault="00946936" w:rsidP="00F01814">
            <w:pPr>
              <w:spacing w:after="0" w:line="276" w:lineRule="auto"/>
              <w:rPr>
                <w:rFonts w:ascii="Aptos Narrow" w:hAnsi="Aptos Narrow" w:cs="Tahoma"/>
                <w:sz w:val="18"/>
                <w:szCs w:val="18"/>
              </w:rPr>
            </w:pPr>
            <w:r>
              <w:rPr>
                <w:rFonts w:ascii="Aptos Narrow" w:hAnsi="Aptos Narrow" w:cs="Tahoma"/>
                <w:sz w:val="18"/>
                <w:szCs w:val="18"/>
              </w:rPr>
              <w:t>Prelungirea contractului</w:t>
            </w:r>
            <w:r w:rsidR="00A5235E">
              <w:rPr>
                <w:rFonts w:ascii="Aptos Narrow" w:hAnsi="Aptos Narrow" w:cs="Tahoma"/>
                <w:sz w:val="18"/>
                <w:szCs w:val="18"/>
              </w:rPr>
              <w:t xml:space="preserve"> de închiriere pentru utilizarea </w:t>
            </w:r>
            <w:r w:rsidR="003E026F" w:rsidRPr="003E026F">
              <w:rPr>
                <w:rFonts w:ascii="Aptos Narrow" w:hAnsi="Aptos Narrow" w:cs="Tahoma"/>
                <w:sz w:val="18"/>
                <w:szCs w:val="18"/>
              </w:rPr>
              <w:t xml:space="preserve">stației de ardere biogaz </w:t>
            </w:r>
            <w:r>
              <w:rPr>
                <w:rFonts w:ascii="Aptos Narrow" w:hAnsi="Aptos Narrow" w:cs="Tahoma"/>
                <w:sz w:val="18"/>
                <w:szCs w:val="18"/>
              </w:rPr>
              <w:t>extisentă pe amplasament.</w:t>
            </w:r>
          </w:p>
          <w:p w14:paraId="1AA62AC1" w14:textId="2EF62A8D" w:rsidR="00683BFB" w:rsidRPr="003E026F" w:rsidRDefault="00683BFB" w:rsidP="00F01814">
            <w:pPr>
              <w:spacing w:after="0" w:line="276" w:lineRule="auto"/>
              <w:rPr>
                <w:rFonts w:ascii="Aptos Narrow" w:hAnsi="Aptos Narrow" w:cs="Tahoma"/>
                <w:sz w:val="18"/>
                <w:szCs w:val="18"/>
              </w:rPr>
            </w:pPr>
            <w:r w:rsidRPr="00683BFB">
              <w:rPr>
                <w:rFonts w:ascii="Aptos Narrow" w:hAnsi="Aptos Narrow" w:cs="Tahoma"/>
                <w:color w:val="7030A0"/>
                <w:sz w:val="18"/>
                <w:szCs w:val="18"/>
              </w:rPr>
              <w:t xml:space="preserve">Cost estimativ anual: </w:t>
            </w:r>
            <w:r w:rsidRPr="0012416E">
              <w:rPr>
                <w:rFonts w:ascii="Aptos Narrow" w:hAnsi="Aptos Narrow" w:cs="Tahoma"/>
                <w:b/>
                <w:bCs/>
                <w:color w:val="7030A0"/>
                <w:sz w:val="18"/>
                <w:szCs w:val="18"/>
              </w:rPr>
              <w:t>216.000</w:t>
            </w:r>
            <w:r w:rsidRPr="00683BFB">
              <w:rPr>
                <w:rFonts w:ascii="Aptos Narrow" w:hAnsi="Aptos Narrow" w:cs="Tahoma"/>
                <w:color w:val="7030A0"/>
                <w:sz w:val="18"/>
                <w:szCs w:val="18"/>
              </w:rPr>
              <w:t xml:space="preserve"> lei (fără TVA)</w:t>
            </w:r>
          </w:p>
        </w:tc>
      </w:tr>
      <w:tr w:rsidR="003E026F" w:rsidRPr="003E026F" w14:paraId="293302C3" w14:textId="77777777" w:rsidTr="005C2257">
        <w:trPr>
          <w:trHeight w:val="403"/>
          <w:jc w:val="center"/>
        </w:trPr>
        <w:tc>
          <w:tcPr>
            <w:tcW w:w="780" w:type="dxa"/>
          </w:tcPr>
          <w:p w14:paraId="424F3CEB" w14:textId="0DC70C63" w:rsidR="003E026F" w:rsidRPr="003E026F" w:rsidRDefault="00BA5CC0" w:rsidP="005C2257">
            <w:pPr>
              <w:spacing w:after="0" w:line="276" w:lineRule="auto"/>
              <w:jc w:val="center"/>
              <w:rPr>
                <w:rFonts w:ascii="Aptos Narrow" w:hAnsi="Aptos Narrow" w:cs="Tahoma"/>
                <w:b/>
                <w:bCs/>
                <w:sz w:val="18"/>
                <w:szCs w:val="18"/>
              </w:rPr>
            </w:pPr>
            <w:r>
              <w:rPr>
                <w:rFonts w:ascii="Aptos Narrow" w:hAnsi="Aptos Narrow" w:cs="Tahoma"/>
                <w:b/>
                <w:bCs/>
                <w:sz w:val="18"/>
                <w:szCs w:val="18"/>
              </w:rPr>
              <w:t>4</w:t>
            </w:r>
          </w:p>
        </w:tc>
        <w:tc>
          <w:tcPr>
            <w:tcW w:w="2185" w:type="dxa"/>
          </w:tcPr>
          <w:p w14:paraId="74E0CA40" w14:textId="1E0C75A0" w:rsidR="003E026F" w:rsidRPr="00F01814" w:rsidRDefault="003E026F" w:rsidP="005C2257">
            <w:pPr>
              <w:spacing w:after="0" w:line="276" w:lineRule="auto"/>
              <w:jc w:val="left"/>
              <w:rPr>
                <w:rFonts w:ascii="Aptos Narrow" w:hAnsi="Aptos Narrow" w:cs="Tahoma"/>
                <w:color w:val="7030A0"/>
                <w:sz w:val="18"/>
                <w:szCs w:val="18"/>
              </w:rPr>
            </w:pPr>
            <w:r w:rsidRPr="00F01814">
              <w:rPr>
                <w:rFonts w:ascii="Aptos Narrow" w:hAnsi="Aptos Narrow" w:cs="Tahoma"/>
                <w:color w:val="7030A0"/>
                <w:sz w:val="18"/>
                <w:szCs w:val="18"/>
              </w:rPr>
              <w:t>Garanție</w:t>
            </w:r>
            <w:r w:rsidR="00AF44C7" w:rsidRPr="00F01814">
              <w:rPr>
                <w:rFonts w:ascii="Aptos Narrow" w:hAnsi="Aptos Narrow" w:cs="Tahoma"/>
                <w:color w:val="7030A0"/>
                <w:sz w:val="18"/>
                <w:szCs w:val="18"/>
              </w:rPr>
              <w:t xml:space="preserve"> financiară de mediu</w:t>
            </w:r>
          </w:p>
        </w:tc>
        <w:tc>
          <w:tcPr>
            <w:tcW w:w="7020" w:type="dxa"/>
          </w:tcPr>
          <w:p w14:paraId="6EBBF302" w14:textId="1E5A76E0" w:rsidR="00F01814" w:rsidRPr="00F01814" w:rsidRDefault="00834E58" w:rsidP="00F01814">
            <w:pPr>
              <w:spacing w:after="0" w:line="276" w:lineRule="auto"/>
              <w:rPr>
                <w:rFonts w:ascii="Aptos Narrow" w:hAnsi="Aptos Narrow" w:cs="Tahoma"/>
                <w:color w:val="7030A0"/>
                <w:sz w:val="18"/>
                <w:szCs w:val="18"/>
              </w:rPr>
            </w:pPr>
            <w:r w:rsidRPr="00834E58">
              <w:rPr>
                <w:rFonts w:ascii="Aptos Narrow" w:hAnsi="Aptos Narrow" w:cs="Tahoma"/>
                <w:color w:val="7030A0"/>
                <w:sz w:val="18"/>
                <w:szCs w:val="18"/>
              </w:rPr>
              <w:t>Constituirea garanției financiare de mediu conform prevederilor art. 40, lit. a) ale Ordonanței 2/2021 privind depozitarea deșeurilor</w:t>
            </w:r>
          </w:p>
        </w:tc>
      </w:tr>
      <w:tr w:rsidR="00BA5CC0" w:rsidRPr="003E026F" w14:paraId="21DDC91E" w14:textId="77777777" w:rsidTr="005C2257">
        <w:trPr>
          <w:trHeight w:val="403"/>
          <w:jc w:val="center"/>
        </w:trPr>
        <w:tc>
          <w:tcPr>
            <w:tcW w:w="780" w:type="dxa"/>
          </w:tcPr>
          <w:p w14:paraId="3B0CF469" w14:textId="46E04BF6" w:rsidR="00BA5CC0" w:rsidRPr="003E026F" w:rsidRDefault="00BA5CC0" w:rsidP="005C2257">
            <w:pPr>
              <w:spacing w:after="0" w:line="276" w:lineRule="auto"/>
              <w:jc w:val="center"/>
              <w:rPr>
                <w:rFonts w:ascii="Aptos Narrow" w:hAnsi="Aptos Narrow" w:cs="Tahoma"/>
                <w:b/>
                <w:bCs/>
                <w:sz w:val="18"/>
                <w:szCs w:val="18"/>
              </w:rPr>
            </w:pPr>
            <w:r>
              <w:rPr>
                <w:rFonts w:ascii="Aptos Narrow" w:hAnsi="Aptos Narrow" w:cs="Tahoma"/>
                <w:b/>
                <w:bCs/>
                <w:sz w:val="18"/>
                <w:szCs w:val="18"/>
              </w:rPr>
              <w:t>5</w:t>
            </w:r>
          </w:p>
        </w:tc>
        <w:tc>
          <w:tcPr>
            <w:tcW w:w="2185" w:type="dxa"/>
          </w:tcPr>
          <w:p w14:paraId="7B09393B" w14:textId="5DBAFE61" w:rsidR="00BA5CC0" w:rsidRPr="00BA5CC0" w:rsidRDefault="00BA5CC0" w:rsidP="005C2257">
            <w:pPr>
              <w:spacing w:after="0" w:line="276" w:lineRule="auto"/>
              <w:jc w:val="left"/>
              <w:rPr>
                <w:rFonts w:ascii="Aptos Narrow" w:hAnsi="Aptos Narrow" w:cs="Tahoma"/>
                <w:color w:val="7030A0"/>
                <w:sz w:val="18"/>
                <w:szCs w:val="18"/>
              </w:rPr>
            </w:pPr>
            <w:r>
              <w:rPr>
                <w:rFonts w:ascii="Aptos Narrow" w:hAnsi="Aptos Narrow" w:cs="Tahoma"/>
                <w:color w:val="7030A0"/>
                <w:sz w:val="18"/>
                <w:szCs w:val="18"/>
              </w:rPr>
              <w:t>Plată redevență către proprietarul DDN, pentru exploatarea Celulei nr. 1</w:t>
            </w:r>
          </w:p>
        </w:tc>
        <w:tc>
          <w:tcPr>
            <w:tcW w:w="7020" w:type="dxa"/>
          </w:tcPr>
          <w:p w14:paraId="29FD365F" w14:textId="77777777" w:rsidR="00BA5CC0" w:rsidRDefault="00BA5CC0" w:rsidP="00F01814">
            <w:pPr>
              <w:spacing w:after="0" w:line="276" w:lineRule="auto"/>
              <w:rPr>
                <w:rFonts w:ascii="Aptos Narrow" w:hAnsi="Aptos Narrow" w:cs="Tahoma"/>
                <w:color w:val="7030A0"/>
                <w:sz w:val="18"/>
                <w:szCs w:val="18"/>
              </w:rPr>
            </w:pPr>
            <w:r>
              <w:rPr>
                <w:rFonts w:ascii="Aptos Narrow" w:hAnsi="Aptos Narrow" w:cs="Tahoma"/>
                <w:color w:val="7030A0"/>
                <w:sz w:val="18"/>
                <w:szCs w:val="18"/>
              </w:rPr>
              <w:t>Plata anuală a redevenței datorată pentru exploatarea Celulei nr. 1 a DDN Sânpaul.</w:t>
            </w:r>
          </w:p>
          <w:p w14:paraId="2AC4C470" w14:textId="77777777" w:rsidR="00BA5CC0" w:rsidRDefault="00BA5CC0" w:rsidP="00F01814">
            <w:pPr>
              <w:spacing w:after="0" w:line="276" w:lineRule="auto"/>
              <w:rPr>
                <w:rFonts w:ascii="Aptos Narrow" w:hAnsi="Aptos Narrow" w:cs="Tahoma"/>
                <w:color w:val="7030A0"/>
                <w:sz w:val="18"/>
                <w:szCs w:val="18"/>
              </w:rPr>
            </w:pPr>
            <w:r w:rsidRPr="00683BFB">
              <w:rPr>
                <w:rFonts w:ascii="Aptos Narrow" w:hAnsi="Aptos Narrow" w:cs="Tahoma"/>
                <w:color w:val="7030A0"/>
                <w:sz w:val="18"/>
                <w:szCs w:val="18"/>
              </w:rPr>
              <w:t xml:space="preserve">Cost estimativ anual: </w:t>
            </w:r>
            <w:r w:rsidRPr="005C2257">
              <w:rPr>
                <w:rFonts w:ascii="Aptos Narrow" w:hAnsi="Aptos Narrow" w:cs="Tahoma"/>
                <w:b/>
                <w:bCs/>
                <w:color w:val="7030A0"/>
                <w:sz w:val="18"/>
                <w:szCs w:val="18"/>
              </w:rPr>
              <w:t>1.116.775,00</w:t>
            </w:r>
            <w:r w:rsidRPr="00683BFB">
              <w:rPr>
                <w:rFonts w:ascii="Aptos Narrow" w:hAnsi="Aptos Narrow" w:cs="Tahoma"/>
                <w:color w:val="7030A0"/>
                <w:sz w:val="18"/>
                <w:szCs w:val="18"/>
              </w:rPr>
              <w:t xml:space="preserve"> lei (fără TVA)</w:t>
            </w:r>
          </w:p>
          <w:p w14:paraId="2BE596FA" w14:textId="3620A635" w:rsidR="00BA5CC0" w:rsidRPr="00BA5CC0" w:rsidRDefault="00BA5CC0" w:rsidP="00F01814">
            <w:pPr>
              <w:spacing w:after="0" w:line="276" w:lineRule="auto"/>
              <w:rPr>
                <w:rFonts w:ascii="Aptos Narrow" w:hAnsi="Aptos Narrow" w:cs="Tahoma"/>
                <w:color w:val="7030A0"/>
                <w:sz w:val="18"/>
                <w:szCs w:val="18"/>
                <w:lang w:val="ro-RO"/>
              </w:rPr>
            </w:pPr>
            <w:r>
              <w:rPr>
                <w:rFonts w:ascii="Aptos Narrow" w:hAnsi="Aptos Narrow" w:cs="Tahoma"/>
                <w:color w:val="7030A0"/>
                <w:sz w:val="18"/>
                <w:szCs w:val="18"/>
              </w:rPr>
              <w:t xml:space="preserve">Impact estimat în Tdepozitare [1] </w:t>
            </w:r>
            <w:r w:rsidRPr="002512AB">
              <w:rPr>
                <w:rFonts w:ascii="Aptos Narrow" w:hAnsi="Aptos Narrow"/>
                <w:color w:val="7030A0"/>
                <w:sz w:val="18"/>
                <w:szCs w:val="18"/>
              </w:rPr>
              <w:t>≈</w:t>
            </w:r>
            <w:r>
              <w:rPr>
                <w:rFonts w:ascii="Aptos Narrow" w:hAnsi="Aptos Narrow"/>
                <w:color w:val="7030A0"/>
                <w:sz w:val="18"/>
                <w:szCs w:val="18"/>
              </w:rPr>
              <w:t xml:space="preserve"> </w:t>
            </w:r>
            <w:r w:rsidR="005C2257" w:rsidRPr="005C2257">
              <w:rPr>
                <w:rFonts w:ascii="Aptos Narrow" w:hAnsi="Aptos Narrow"/>
                <w:b/>
                <w:bCs/>
                <w:color w:val="7030A0"/>
                <w:sz w:val="18"/>
                <w:szCs w:val="18"/>
              </w:rPr>
              <w:t>9,71</w:t>
            </w:r>
            <w:r w:rsidR="005C2257">
              <w:rPr>
                <w:rFonts w:ascii="Aptos Narrow" w:hAnsi="Aptos Narrow"/>
                <w:color w:val="7030A0"/>
                <w:sz w:val="18"/>
                <w:szCs w:val="18"/>
              </w:rPr>
              <w:t xml:space="preserve"> lei/tonă fără TVA</w:t>
            </w:r>
          </w:p>
        </w:tc>
      </w:tr>
      <w:tr w:rsidR="005C2257" w:rsidRPr="003E026F" w14:paraId="067E965B" w14:textId="77777777" w:rsidTr="005C2257">
        <w:trPr>
          <w:trHeight w:val="403"/>
          <w:jc w:val="center"/>
        </w:trPr>
        <w:tc>
          <w:tcPr>
            <w:tcW w:w="780" w:type="dxa"/>
          </w:tcPr>
          <w:p w14:paraId="3F5512FD" w14:textId="415AC45A" w:rsidR="005C2257" w:rsidRDefault="005C2257" w:rsidP="005C2257">
            <w:pPr>
              <w:spacing w:after="0" w:line="276" w:lineRule="auto"/>
              <w:jc w:val="center"/>
              <w:rPr>
                <w:rFonts w:ascii="Aptos Narrow" w:hAnsi="Aptos Narrow" w:cs="Tahoma"/>
                <w:b/>
                <w:bCs/>
                <w:sz w:val="18"/>
                <w:szCs w:val="18"/>
              </w:rPr>
            </w:pPr>
            <w:r>
              <w:rPr>
                <w:rFonts w:ascii="Aptos Narrow" w:hAnsi="Aptos Narrow" w:cs="Tahoma"/>
                <w:b/>
                <w:bCs/>
                <w:sz w:val="18"/>
                <w:szCs w:val="18"/>
              </w:rPr>
              <w:t>6</w:t>
            </w:r>
          </w:p>
        </w:tc>
        <w:tc>
          <w:tcPr>
            <w:tcW w:w="2185" w:type="dxa"/>
          </w:tcPr>
          <w:p w14:paraId="3DC63D7D" w14:textId="3AAA1BFB" w:rsidR="005C2257" w:rsidRDefault="005C2257" w:rsidP="005C2257">
            <w:pPr>
              <w:spacing w:after="0" w:line="276" w:lineRule="auto"/>
              <w:jc w:val="left"/>
              <w:rPr>
                <w:rFonts w:ascii="Aptos Narrow" w:hAnsi="Aptos Narrow" w:cs="Tahoma"/>
                <w:color w:val="7030A0"/>
                <w:sz w:val="18"/>
                <w:szCs w:val="18"/>
              </w:rPr>
            </w:pPr>
            <w:r w:rsidRPr="005C2257">
              <w:rPr>
                <w:rFonts w:ascii="Aptos Narrow" w:hAnsi="Aptos Narrow" w:cs="Tahoma"/>
                <w:color w:val="7030A0"/>
                <w:sz w:val="18"/>
                <w:szCs w:val="18"/>
              </w:rPr>
              <w:t>Fond pentru închiderea şi monitorizarea post închidere a depozitului de deşeuri</w:t>
            </w:r>
            <w:r>
              <w:rPr>
                <w:rFonts w:ascii="Aptos Narrow" w:hAnsi="Aptos Narrow" w:cs="Tahoma"/>
                <w:color w:val="7030A0"/>
                <w:sz w:val="18"/>
                <w:szCs w:val="18"/>
              </w:rPr>
              <w:t xml:space="preserve"> (pt. Celula 1)</w:t>
            </w:r>
          </w:p>
        </w:tc>
        <w:tc>
          <w:tcPr>
            <w:tcW w:w="7020" w:type="dxa"/>
          </w:tcPr>
          <w:p w14:paraId="703773EF" w14:textId="77777777" w:rsidR="005C2257" w:rsidRDefault="005C2257" w:rsidP="00F01814">
            <w:pPr>
              <w:spacing w:after="0" w:line="276" w:lineRule="auto"/>
              <w:rPr>
                <w:rFonts w:ascii="Aptos Narrow" w:hAnsi="Aptos Narrow" w:cs="Tahoma"/>
                <w:color w:val="7030A0"/>
                <w:sz w:val="18"/>
                <w:szCs w:val="18"/>
              </w:rPr>
            </w:pPr>
            <w:r>
              <w:rPr>
                <w:rFonts w:ascii="Aptos Narrow" w:hAnsi="Aptos Narrow" w:cs="Tahoma"/>
                <w:color w:val="7030A0"/>
                <w:sz w:val="18"/>
                <w:szCs w:val="18"/>
              </w:rPr>
              <w:t xml:space="preserve">Alimentarea contului constituit cu destinația de </w:t>
            </w:r>
            <w:r w:rsidRPr="005C2257">
              <w:rPr>
                <w:rFonts w:ascii="Aptos Narrow" w:hAnsi="Aptos Narrow" w:cs="Tahoma"/>
                <w:color w:val="7030A0"/>
                <w:sz w:val="18"/>
                <w:szCs w:val="18"/>
              </w:rPr>
              <w:t>Fond pentru închiderea şi monitorizarea post închidere a depozitului de deşeuri</w:t>
            </w:r>
            <w:r>
              <w:rPr>
                <w:rFonts w:ascii="Aptos Narrow" w:hAnsi="Aptos Narrow" w:cs="Tahoma"/>
                <w:color w:val="7030A0"/>
                <w:sz w:val="18"/>
                <w:szCs w:val="18"/>
              </w:rPr>
              <w:t xml:space="preserve"> (pt. Celula 1).</w:t>
            </w:r>
          </w:p>
          <w:p w14:paraId="1C66022A" w14:textId="67C7802A" w:rsidR="005C2257" w:rsidRDefault="005C2257" w:rsidP="00F01814">
            <w:pPr>
              <w:spacing w:after="0" w:line="276" w:lineRule="auto"/>
              <w:rPr>
                <w:rFonts w:ascii="Aptos Narrow" w:hAnsi="Aptos Narrow" w:cs="Tahoma"/>
                <w:color w:val="7030A0"/>
                <w:sz w:val="18"/>
                <w:szCs w:val="18"/>
              </w:rPr>
            </w:pPr>
            <w:r w:rsidRPr="00683BFB">
              <w:rPr>
                <w:rFonts w:ascii="Aptos Narrow" w:hAnsi="Aptos Narrow" w:cs="Tahoma"/>
                <w:color w:val="7030A0"/>
                <w:sz w:val="18"/>
                <w:szCs w:val="18"/>
              </w:rPr>
              <w:t xml:space="preserve">Cost estimativ anual: </w:t>
            </w:r>
            <w:r>
              <w:rPr>
                <w:rFonts w:ascii="Aptos Narrow" w:hAnsi="Aptos Narrow" w:cs="Tahoma"/>
                <w:b/>
                <w:bCs/>
                <w:color w:val="7030A0"/>
                <w:sz w:val="18"/>
                <w:szCs w:val="18"/>
              </w:rPr>
              <w:t>8.696.792,68</w:t>
            </w:r>
            <w:r w:rsidRPr="00683BFB">
              <w:rPr>
                <w:rFonts w:ascii="Aptos Narrow" w:hAnsi="Aptos Narrow" w:cs="Tahoma"/>
                <w:color w:val="7030A0"/>
                <w:sz w:val="18"/>
                <w:szCs w:val="18"/>
              </w:rPr>
              <w:t xml:space="preserve"> lei (fără TVA)</w:t>
            </w:r>
          </w:p>
          <w:p w14:paraId="7931CC7B" w14:textId="6C112372" w:rsidR="005C2257" w:rsidRDefault="005C2257" w:rsidP="00F01814">
            <w:pPr>
              <w:spacing w:after="0" w:line="276" w:lineRule="auto"/>
              <w:rPr>
                <w:rFonts w:ascii="Aptos Narrow" w:hAnsi="Aptos Narrow" w:cs="Tahoma"/>
                <w:color w:val="7030A0"/>
                <w:sz w:val="18"/>
                <w:szCs w:val="18"/>
              </w:rPr>
            </w:pPr>
            <w:r>
              <w:rPr>
                <w:rFonts w:ascii="Aptos Narrow" w:hAnsi="Aptos Narrow" w:cs="Tahoma"/>
                <w:color w:val="7030A0"/>
                <w:sz w:val="18"/>
                <w:szCs w:val="18"/>
              </w:rPr>
              <w:t xml:space="preserve">Impact estimat în Tdepozitare [1] </w:t>
            </w:r>
            <w:r w:rsidRPr="002512AB">
              <w:rPr>
                <w:rFonts w:ascii="Aptos Narrow" w:hAnsi="Aptos Narrow"/>
                <w:color w:val="7030A0"/>
                <w:sz w:val="18"/>
                <w:szCs w:val="18"/>
              </w:rPr>
              <w:t>≈</w:t>
            </w:r>
            <w:r>
              <w:rPr>
                <w:rFonts w:ascii="Aptos Narrow" w:hAnsi="Aptos Narrow"/>
                <w:color w:val="7030A0"/>
                <w:sz w:val="18"/>
                <w:szCs w:val="18"/>
              </w:rPr>
              <w:t xml:space="preserve"> </w:t>
            </w:r>
            <w:r w:rsidR="00663A2D">
              <w:rPr>
                <w:rFonts w:ascii="Aptos Narrow" w:hAnsi="Aptos Narrow"/>
                <w:b/>
                <w:bCs/>
                <w:color w:val="7030A0"/>
                <w:sz w:val="18"/>
                <w:szCs w:val="18"/>
              </w:rPr>
              <w:t>75,62</w:t>
            </w:r>
            <w:r>
              <w:rPr>
                <w:rFonts w:ascii="Aptos Narrow" w:hAnsi="Aptos Narrow"/>
                <w:color w:val="7030A0"/>
                <w:sz w:val="18"/>
                <w:szCs w:val="18"/>
              </w:rPr>
              <w:t xml:space="preserve"> lei/tonă fără TVA</w:t>
            </w:r>
          </w:p>
        </w:tc>
      </w:tr>
    </w:tbl>
    <w:p w14:paraId="7382880D" w14:textId="7F6D33DA" w:rsidR="003E026F" w:rsidRDefault="003E026F" w:rsidP="003E026F">
      <w:pPr>
        <w:spacing w:line="276" w:lineRule="auto"/>
        <w:rPr>
          <w:rFonts w:ascii="Aptos Narrow" w:hAnsi="Aptos Narrow"/>
          <w:sz w:val="20"/>
          <w:szCs w:val="20"/>
        </w:rPr>
      </w:pPr>
      <w:r w:rsidRPr="003E026F">
        <w:rPr>
          <w:rFonts w:ascii="Aptos Narrow" w:hAnsi="Aptos Narrow"/>
          <w:sz w:val="20"/>
          <w:szCs w:val="20"/>
        </w:rPr>
        <w:t>(2)</w:t>
      </w:r>
      <w:r w:rsidR="0076043B">
        <w:rPr>
          <w:rFonts w:ascii="Aptos Narrow" w:hAnsi="Aptos Narrow"/>
          <w:sz w:val="20"/>
          <w:szCs w:val="20"/>
        </w:rPr>
        <w:t xml:space="preserve"> </w:t>
      </w:r>
      <w:r w:rsidR="0076043B" w:rsidRPr="0076043B">
        <w:rPr>
          <w:rFonts w:ascii="Aptos Narrow" w:hAnsi="Aptos Narrow"/>
          <w:sz w:val="20"/>
          <w:szCs w:val="20"/>
        </w:rPr>
        <w:t>Operatorul va constitui Garanția financiară de mediu înaintea începerii activității de depozitare, sub forma unei scrisori de garanție bancară sau alt instrument de garantare, corespunzător valorii lucrărilor stabilite prin proiectul tehnic al depozitului sau prin depunerea unei cote procentuale de 10% din valoarea lucrărilor stabilite prin proiectul tehnic al depozitului, într-un cont la dispoziția Administrației Fondului pentru Mediu, care constituie un fond specific, având ca destinație finanțarea proiectelor privind gestionarea deșeurilor, în conformitate cu prevederile Ordonanței de urgență a Guvernului nr. 196/2005 privind Fondul pentru mediu, aprobată cu modificări și completări prin Legea nr. 105/2006, cu modificările și completările ulterioare.</w:t>
      </w:r>
    </w:p>
    <w:p w14:paraId="7720AB56" w14:textId="78E16A41" w:rsidR="00480B28" w:rsidRDefault="00480B28" w:rsidP="003E026F">
      <w:pPr>
        <w:spacing w:line="276" w:lineRule="auto"/>
        <w:rPr>
          <w:rFonts w:ascii="Aptos Narrow" w:hAnsi="Aptos Narrow"/>
          <w:sz w:val="20"/>
          <w:szCs w:val="20"/>
        </w:rPr>
      </w:pPr>
      <w:r>
        <w:rPr>
          <w:rFonts w:ascii="Aptos Narrow" w:hAnsi="Aptos Narrow"/>
          <w:sz w:val="20"/>
          <w:szCs w:val="20"/>
        </w:rPr>
        <w:t xml:space="preserve">(3) </w:t>
      </w:r>
      <w:r w:rsidRPr="00480B28">
        <w:rPr>
          <w:rFonts w:ascii="Aptos Narrow" w:hAnsi="Aptos Narrow"/>
          <w:sz w:val="20"/>
          <w:szCs w:val="20"/>
        </w:rPr>
        <w:t>Pentru neîndeplinirea obligațiilor conexe conform alin. (1), se aplică următoarele penalități:</w:t>
      </w:r>
    </w:p>
    <w:tbl>
      <w:tblPr>
        <w:tblStyle w:val="Tabelgril"/>
        <w:tblW w:w="10027" w:type="dxa"/>
        <w:jc w:val="center"/>
        <w:tblLook w:val="04A0" w:firstRow="1" w:lastRow="0" w:firstColumn="1" w:lastColumn="0" w:noHBand="0" w:noVBand="1"/>
      </w:tblPr>
      <w:tblGrid>
        <w:gridCol w:w="691"/>
        <w:gridCol w:w="1746"/>
        <w:gridCol w:w="4488"/>
        <w:gridCol w:w="3102"/>
      </w:tblGrid>
      <w:tr w:rsidR="00480B28" w:rsidRPr="003E026F" w14:paraId="4C8AE959" w14:textId="36646CA2" w:rsidTr="00D10C1C">
        <w:trPr>
          <w:tblHeader/>
          <w:jc w:val="center"/>
        </w:trPr>
        <w:tc>
          <w:tcPr>
            <w:tcW w:w="691" w:type="dxa"/>
            <w:shd w:val="clear" w:color="auto" w:fill="DAE9F7" w:themeFill="text2" w:themeFillTint="1A"/>
            <w:vAlign w:val="center"/>
          </w:tcPr>
          <w:p w14:paraId="216F5098" w14:textId="77777777" w:rsidR="00480B28" w:rsidRPr="003E026F" w:rsidRDefault="00480B28" w:rsidP="00066266">
            <w:pPr>
              <w:spacing w:after="60"/>
              <w:jc w:val="center"/>
              <w:rPr>
                <w:rFonts w:ascii="Aptos Narrow" w:hAnsi="Aptos Narrow" w:cs="Tahoma"/>
                <w:b/>
                <w:bCs/>
                <w:sz w:val="18"/>
                <w:szCs w:val="18"/>
              </w:rPr>
            </w:pPr>
            <w:r w:rsidRPr="003E026F">
              <w:rPr>
                <w:rFonts w:ascii="Aptos Narrow" w:hAnsi="Aptos Narrow" w:cs="Tahoma"/>
                <w:b/>
                <w:bCs/>
                <w:sz w:val="18"/>
                <w:szCs w:val="18"/>
              </w:rPr>
              <w:t>ID</w:t>
            </w:r>
          </w:p>
        </w:tc>
        <w:tc>
          <w:tcPr>
            <w:tcW w:w="1746" w:type="dxa"/>
            <w:shd w:val="clear" w:color="auto" w:fill="DAE9F7" w:themeFill="text2" w:themeFillTint="1A"/>
            <w:vAlign w:val="center"/>
          </w:tcPr>
          <w:p w14:paraId="4673A43F" w14:textId="44D2D596" w:rsidR="00480B28" w:rsidRPr="003E026F" w:rsidRDefault="00480B28" w:rsidP="00066266">
            <w:pPr>
              <w:spacing w:after="60"/>
              <w:jc w:val="center"/>
              <w:rPr>
                <w:rFonts w:ascii="Aptos Narrow" w:hAnsi="Aptos Narrow" w:cs="Tahoma"/>
                <w:b/>
                <w:bCs/>
                <w:sz w:val="18"/>
                <w:szCs w:val="18"/>
              </w:rPr>
            </w:pPr>
            <w:r w:rsidRPr="003E026F">
              <w:rPr>
                <w:rFonts w:ascii="Aptos Narrow" w:hAnsi="Aptos Narrow" w:cs="Tahoma"/>
                <w:b/>
                <w:bCs/>
                <w:sz w:val="18"/>
                <w:szCs w:val="18"/>
              </w:rPr>
              <w:t>Obligație specifică pentru operarea DDN</w:t>
            </w:r>
            <w:r w:rsidR="00151E2D">
              <w:rPr>
                <w:rFonts w:ascii="Aptos Narrow" w:hAnsi="Aptos Narrow" w:cs="Tahoma"/>
                <w:b/>
                <w:bCs/>
                <w:sz w:val="18"/>
                <w:szCs w:val="18"/>
              </w:rPr>
              <w:t xml:space="preserve"> (celula nr. 1)</w:t>
            </w:r>
          </w:p>
        </w:tc>
        <w:tc>
          <w:tcPr>
            <w:tcW w:w="4488" w:type="dxa"/>
            <w:shd w:val="clear" w:color="auto" w:fill="DAE9F7" w:themeFill="text2" w:themeFillTint="1A"/>
            <w:vAlign w:val="center"/>
          </w:tcPr>
          <w:p w14:paraId="5D70D43C" w14:textId="77777777" w:rsidR="00480B28" w:rsidRPr="003E026F" w:rsidRDefault="00480B28" w:rsidP="00066266">
            <w:pPr>
              <w:spacing w:after="60"/>
              <w:jc w:val="center"/>
              <w:rPr>
                <w:rFonts w:ascii="Aptos Narrow" w:hAnsi="Aptos Narrow" w:cs="Tahoma"/>
                <w:b/>
                <w:bCs/>
                <w:sz w:val="18"/>
                <w:szCs w:val="18"/>
              </w:rPr>
            </w:pPr>
            <w:r w:rsidRPr="003E026F">
              <w:rPr>
                <w:rFonts w:ascii="Aptos Narrow" w:hAnsi="Aptos Narrow" w:cs="Tahoma"/>
                <w:b/>
                <w:bCs/>
                <w:sz w:val="18"/>
                <w:szCs w:val="18"/>
              </w:rPr>
              <w:t>Activități generale de realizat</w:t>
            </w:r>
          </w:p>
        </w:tc>
        <w:tc>
          <w:tcPr>
            <w:tcW w:w="3102" w:type="dxa"/>
            <w:shd w:val="clear" w:color="auto" w:fill="DAE9F7" w:themeFill="text2" w:themeFillTint="1A"/>
            <w:vAlign w:val="center"/>
          </w:tcPr>
          <w:p w14:paraId="45A84490" w14:textId="3C948BC8" w:rsidR="00480B28" w:rsidRPr="003E026F" w:rsidRDefault="00151E2D" w:rsidP="00480B28">
            <w:pPr>
              <w:jc w:val="center"/>
              <w:rPr>
                <w:rFonts w:ascii="Aptos Narrow" w:hAnsi="Aptos Narrow" w:cs="Tahoma"/>
                <w:b/>
                <w:bCs/>
                <w:sz w:val="18"/>
                <w:szCs w:val="18"/>
              </w:rPr>
            </w:pPr>
            <w:r>
              <w:rPr>
                <w:rFonts w:ascii="Aptos Narrow" w:hAnsi="Aptos Narrow" w:cs="Tahoma"/>
                <w:b/>
                <w:bCs/>
                <w:sz w:val="18"/>
                <w:szCs w:val="18"/>
              </w:rPr>
              <w:t>Descriere penalități / Valoarea aplicabilă</w:t>
            </w:r>
          </w:p>
        </w:tc>
      </w:tr>
      <w:tr w:rsidR="00480B28" w:rsidRPr="003E026F" w14:paraId="46EA284C" w14:textId="635B2D9D" w:rsidTr="00D10C1C">
        <w:trPr>
          <w:trHeight w:val="403"/>
          <w:jc w:val="center"/>
        </w:trPr>
        <w:tc>
          <w:tcPr>
            <w:tcW w:w="691" w:type="dxa"/>
          </w:tcPr>
          <w:p w14:paraId="0826D639" w14:textId="77777777" w:rsidR="00480B28" w:rsidRPr="003E026F" w:rsidRDefault="00480B28" w:rsidP="00805CBB">
            <w:pPr>
              <w:spacing w:after="60"/>
              <w:jc w:val="center"/>
              <w:rPr>
                <w:rFonts w:ascii="Aptos Narrow" w:hAnsi="Aptos Narrow" w:cs="Tahoma"/>
                <w:b/>
                <w:bCs/>
                <w:sz w:val="18"/>
                <w:szCs w:val="18"/>
              </w:rPr>
            </w:pPr>
            <w:r w:rsidRPr="003E026F">
              <w:rPr>
                <w:rFonts w:ascii="Aptos Narrow" w:hAnsi="Aptos Narrow" w:cs="Tahoma"/>
                <w:b/>
                <w:bCs/>
                <w:sz w:val="18"/>
                <w:szCs w:val="18"/>
              </w:rPr>
              <w:t>1</w:t>
            </w:r>
          </w:p>
        </w:tc>
        <w:tc>
          <w:tcPr>
            <w:tcW w:w="1746" w:type="dxa"/>
          </w:tcPr>
          <w:p w14:paraId="54F508D8" w14:textId="77777777" w:rsidR="00480B28" w:rsidRPr="003E026F" w:rsidRDefault="00480B28" w:rsidP="00805CBB">
            <w:pPr>
              <w:spacing w:after="60"/>
              <w:jc w:val="left"/>
              <w:rPr>
                <w:rFonts w:ascii="Aptos Narrow" w:hAnsi="Aptos Narrow" w:cs="Tahoma"/>
                <w:sz w:val="18"/>
                <w:szCs w:val="18"/>
              </w:rPr>
            </w:pPr>
            <w:r w:rsidRPr="003E026F">
              <w:rPr>
                <w:rFonts w:ascii="Aptos Narrow" w:hAnsi="Aptos Narrow" w:cs="Tahoma"/>
                <w:sz w:val="18"/>
                <w:szCs w:val="18"/>
              </w:rPr>
              <w:t>Monitorizare</w:t>
            </w:r>
          </w:p>
        </w:tc>
        <w:tc>
          <w:tcPr>
            <w:tcW w:w="4488" w:type="dxa"/>
          </w:tcPr>
          <w:p w14:paraId="576132E4" w14:textId="77777777" w:rsidR="00480B28" w:rsidRPr="003E026F" w:rsidRDefault="00480B28" w:rsidP="00805CBB">
            <w:pPr>
              <w:spacing w:after="60"/>
              <w:jc w:val="left"/>
              <w:rPr>
                <w:rFonts w:ascii="Aptos Narrow" w:hAnsi="Aptos Narrow" w:cs="Tahoma"/>
                <w:sz w:val="18"/>
                <w:szCs w:val="18"/>
              </w:rPr>
            </w:pPr>
            <w:r w:rsidRPr="003E026F">
              <w:rPr>
                <w:rFonts w:ascii="Aptos Narrow" w:hAnsi="Aptos Narrow" w:cs="Tahoma"/>
                <w:sz w:val="18"/>
                <w:szCs w:val="18"/>
              </w:rPr>
              <w:t>Verificarea semestrială a funcționării normale și calibrarea periodică pentru sistemele fixe de detecție a contaminării radiocative, model GammaScan LB112, producător Berthold Technologies</w:t>
            </w:r>
          </w:p>
        </w:tc>
        <w:tc>
          <w:tcPr>
            <w:tcW w:w="3102" w:type="dxa"/>
          </w:tcPr>
          <w:p w14:paraId="4FD4041E" w14:textId="77777777" w:rsidR="00480B28" w:rsidRDefault="00151E2D" w:rsidP="00805CBB">
            <w:pPr>
              <w:rPr>
                <w:rFonts w:ascii="Aptos Narrow" w:hAnsi="Aptos Narrow" w:cs="Tahoma"/>
                <w:sz w:val="18"/>
                <w:szCs w:val="18"/>
              </w:rPr>
            </w:pPr>
            <w:r w:rsidRPr="00151E2D">
              <w:rPr>
                <w:rFonts w:ascii="Aptos Narrow" w:hAnsi="Aptos Narrow" w:cs="Tahoma"/>
                <w:sz w:val="18"/>
                <w:szCs w:val="18"/>
              </w:rPr>
              <w:t>Nerealizarea verificării semestriale sau depășirea termenului cu ≥</w:t>
            </w:r>
            <w:r w:rsidRPr="00151E2D">
              <w:rPr>
                <w:rFonts w:ascii="Arial" w:hAnsi="Arial" w:cs="Arial"/>
                <w:sz w:val="18"/>
                <w:szCs w:val="18"/>
              </w:rPr>
              <w:t> </w:t>
            </w:r>
            <w:r w:rsidRPr="00151E2D">
              <w:rPr>
                <w:rFonts w:ascii="Aptos Narrow" w:hAnsi="Aptos Narrow" w:cs="Tahoma"/>
                <w:sz w:val="18"/>
                <w:szCs w:val="18"/>
              </w:rPr>
              <w:t>5 zile lucr</w:t>
            </w:r>
            <w:r w:rsidRPr="00151E2D">
              <w:rPr>
                <w:rFonts w:ascii="Aptos Narrow" w:hAnsi="Aptos Narrow" w:cs="Aptos Narrow"/>
                <w:sz w:val="18"/>
                <w:szCs w:val="18"/>
              </w:rPr>
              <w:t>ă</w:t>
            </w:r>
            <w:r w:rsidRPr="00151E2D">
              <w:rPr>
                <w:rFonts w:ascii="Aptos Narrow" w:hAnsi="Aptos Narrow" w:cs="Tahoma"/>
                <w:sz w:val="18"/>
                <w:szCs w:val="18"/>
              </w:rPr>
              <w:t>toare</w:t>
            </w:r>
          </w:p>
          <w:p w14:paraId="3BF1D00E" w14:textId="33ED95B2" w:rsidR="00151E2D" w:rsidRPr="003E026F" w:rsidRDefault="00151E2D" w:rsidP="00805CBB">
            <w:pPr>
              <w:rPr>
                <w:rFonts w:ascii="Aptos Narrow" w:hAnsi="Aptos Narrow" w:cs="Tahoma"/>
                <w:sz w:val="18"/>
                <w:szCs w:val="18"/>
              </w:rPr>
            </w:pPr>
            <w:r w:rsidRPr="00151E2D">
              <w:rPr>
                <w:rFonts w:ascii="Aptos Narrow" w:hAnsi="Aptos Narrow" w:cs="Tahoma"/>
                <w:sz w:val="18"/>
                <w:szCs w:val="18"/>
              </w:rPr>
              <w:t>5.000</w:t>
            </w:r>
            <w:r w:rsidRPr="00151E2D">
              <w:rPr>
                <w:rFonts w:ascii="Arial" w:hAnsi="Arial" w:cs="Arial"/>
                <w:sz w:val="18"/>
                <w:szCs w:val="18"/>
              </w:rPr>
              <w:t> </w:t>
            </w:r>
            <w:r w:rsidRPr="00151E2D">
              <w:rPr>
                <w:rFonts w:ascii="Aptos Narrow" w:hAnsi="Aptos Narrow" w:cs="Tahoma"/>
                <w:sz w:val="18"/>
                <w:szCs w:val="18"/>
              </w:rPr>
              <w:t>lei pentru fiecare verificare omis</w:t>
            </w:r>
            <w:r w:rsidRPr="00151E2D">
              <w:rPr>
                <w:rFonts w:ascii="Aptos Narrow" w:hAnsi="Aptos Narrow" w:cs="Aptos Narrow"/>
                <w:sz w:val="18"/>
                <w:szCs w:val="18"/>
              </w:rPr>
              <w:t>ă</w:t>
            </w:r>
            <w:r w:rsidRPr="00151E2D">
              <w:rPr>
                <w:rFonts w:ascii="Aptos Narrow" w:hAnsi="Aptos Narrow" w:cs="Tahoma"/>
                <w:sz w:val="18"/>
                <w:szCs w:val="18"/>
              </w:rPr>
              <w:t xml:space="preserve"> </w:t>
            </w:r>
            <w:r w:rsidRPr="00151E2D">
              <w:rPr>
                <w:rFonts w:ascii="Aptos Narrow" w:hAnsi="Aptos Narrow" w:cs="Aptos Narrow"/>
                <w:sz w:val="18"/>
                <w:szCs w:val="18"/>
              </w:rPr>
              <w:t>ș</w:t>
            </w:r>
            <w:r w:rsidRPr="00151E2D">
              <w:rPr>
                <w:rFonts w:ascii="Aptos Narrow" w:hAnsi="Aptos Narrow" w:cs="Tahoma"/>
                <w:sz w:val="18"/>
                <w:szCs w:val="18"/>
              </w:rPr>
              <w:t>i 1.000</w:t>
            </w:r>
            <w:r w:rsidRPr="00151E2D">
              <w:rPr>
                <w:rFonts w:ascii="Arial" w:hAnsi="Arial" w:cs="Arial"/>
                <w:sz w:val="18"/>
                <w:szCs w:val="18"/>
              </w:rPr>
              <w:t> </w:t>
            </w:r>
            <w:r w:rsidRPr="00151E2D">
              <w:rPr>
                <w:rFonts w:ascii="Aptos Narrow" w:hAnsi="Aptos Narrow" w:cs="Tahoma"/>
                <w:sz w:val="18"/>
                <w:szCs w:val="18"/>
              </w:rPr>
              <w:t xml:space="preserve">lei/zi de </w:t>
            </w:r>
            <w:r w:rsidRPr="00151E2D">
              <w:rPr>
                <w:rFonts w:ascii="Aptos Narrow" w:hAnsi="Aptos Narrow" w:cs="Aptos Narrow"/>
                <w:sz w:val="18"/>
                <w:szCs w:val="18"/>
              </w:rPr>
              <w:t>î</w:t>
            </w:r>
            <w:r w:rsidRPr="00151E2D">
              <w:rPr>
                <w:rFonts w:ascii="Aptos Narrow" w:hAnsi="Aptos Narrow" w:cs="Tahoma"/>
                <w:sz w:val="18"/>
                <w:szCs w:val="18"/>
              </w:rPr>
              <w:t>nt</w:t>
            </w:r>
            <w:r w:rsidRPr="00151E2D">
              <w:rPr>
                <w:rFonts w:ascii="Aptos Narrow" w:hAnsi="Aptos Narrow" w:cs="Aptos Narrow"/>
                <w:sz w:val="18"/>
                <w:szCs w:val="18"/>
              </w:rPr>
              <w:t>â</w:t>
            </w:r>
            <w:r w:rsidRPr="00151E2D">
              <w:rPr>
                <w:rFonts w:ascii="Aptos Narrow" w:hAnsi="Aptos Narrow" w:cs="Tahoma"/>
                <w:sz w:val="18"/>
                <w:szCs w:val="18"/>
              </w:rPr>
              <w:t>rziere dup</w:t>
            </w:r>
            <w:r w:rsidRPr="00151E2D">
              <w:rPr>
                <w:rFonts w:ascii="Aptos Narrow" w:hAnsi="Aptos Narrow" w:cs="Aptos Narrow"/>
                <w:sz w:val="18"/>
                <w:szCs w:val="18"/>
              </w:rPr>
              <w:t>ă</w:t>
            </w:r>
            <w:r w:rsidRPr="00151E2D">
              <w:rPr>
                <w:rFonts w:ascii="Aptos Narrow" w:hAnsi="Aptos Narrow" w:cs="Tahoma"/>
                <w:sz w:val="18"/>
                <w:szCs w:val="18"/>
              </w:rPr>
              <w:t xml:space="preserve"> primele 5 zile</w:t>
            </w:r>
          </w:p>
        </w:tc>
      </w:tr>
      <w:tr w:rsidR="00805CBB" w:rsidRPr="003E026F" w14:paraId="268CF2C2" w14:textId="46C771C4" w:rsidTr="00D10C1C">
        <w:trPr>
          <w:trHeight w:val="403"/>
          <w:jc w:val="center"/>
        </w:trPr>
        <w:tc>
          <w:tcPr>
            <w:tcW w:w="691" w:type="dxa"/>
          </w:tcPr>
          <w:p w14:paraId="2018D2CA" w14:textId="77777777" w:rsidR="00805CBB" w:rsidRPr="003E026F" w:rsidRDefault="00805CBB" w:rsidP="00805CBB">
            <w:pPr>
              <w:spacing w:after="60"/>
              <w:jc w:val="center"/>
              <w:rPr>
                <w:rFonts w:ascii="Aptos Narrow" w:hAnsi="Aptos Narrow" w:cs="Tahoma"/>
                <w:b/>
                <w:bCs/>
                <w:sz w:val="18"/>
                <w:szCs w:val="18"/>
              </w:rPr>
            </w:pPr>
            <w:r>
              <w:rPr>
                <w:rFonts w:ascii="Aptos Narrow" w:hAnsi="Aptos Narrow" w:cs="Tahoma"/>
                <w:b/>
                <w:bCs/>
                <w:sz w:val="18"/>
                <w:szCs w:val="18"/>
              </w:rPr>
              <w:t>2</w:t>
            </w:r>
          </w:p>
        </w:tc>
        <w:tc>
          <w:tcPr>
            <w:tcW w:w="1746" w:type="dxa"/>
          </w:tcPr>
          <w:p w14:paraId="735B476D" w14:textId="77777777" w:rsidR="00805CBB" w:rsidRPr="003E026F" w:rsidRDefault="00805CBB" w:rsidP="00805CBB">
            <w:pPr>
              <w:spacing w:after="60"/>
              <w:jc w:val="left"/>
              <w:rPr>
                <w:rFonts w:ascii="Aptos Narrow" w:hAnsi="Aptos Narrow" w:cs="Tahoma"/>
                <w:sz w:val="18"/>
                <w:szCs w:val="18"/>
              </w:rPr>
            </w:pPr>
            <w:r w:rsidRPr="003E026F">
              <w:rPr>
                <w:rFonts w:ascii="Aptos Narrow" w:hAnsi="Aptos Narrow" w:cs="Tahoma"/>
                <w:sz w:val="18"/>
                <w:szCs w:val="18"/>
              </w:rPr>
              <w:t>Funcționare în parametrii</w:t>
            </w:r>
          </w:p>
        </w:tc>
        <w:tc>
          <w:tcPr>
            <w:tcW w:w="4488" w:type="dxa"/>
          </w:tcPr>
          <w:p w14:paraId="3C56BDEC" w14:textId="77777777" w:rsidR="00805CBB" w:rsidRPr="00A5235E" w:rsidRDefault="00805CBB" w:rsidP="00805CBB">
            <w:pPr>
              <w:spacing w:after="0" w:line="276" w:lineRule="auto"/>
              <w:rPr>
                <w:rFonts w:ascii="Aptos Narrow" w:hAnsi="Aptos Narrow" w:cs="Tahoma"/>
                <w:sz w:val="18"/>
                <w:szCs w:val="18"/>
              </w:rPr>
            </w:pPr>
            <w:r>
              <w:rPr>
                <w:rFonts w:ascii="Aptos Narrow" w:hAnsi="Aptos Narrow" w:cs="Tahoma"/>
                <w:sz w:val="18"/>
                <w:szCs w:val="18"/>
              </w:rPr>
              <w:t xml:space="preserve">Prelungirea contractului de închiriere pentru utilizarea </w:t>
            </w:r>
            <w:r w:rsidRPr="00A5235E">
              <w:rPr>
                <w:rFonts w:ascii="Aptos Narrow" w:hAnsi="Aptos Narrow" w:cs="Tahoma"/>
                <w:sz w:val="18"/>
                <w:szCs w:val="18"/>
              </w:rPr>
              <w:t>stației de tratare levigat Klarwin 7</w:t>
            </w:r>
            <w:r>
              <w:rPr>
                <w:rFonts w:ascii="Aptos Narrow" w:hAnsi="Aptos Narrow" w:cs="Tahoma"/>
                <w:sz w:val="18"/>
                <w:szCs w:val="18"/>
              </w:rPr>
              <w:t xml:space="preserve"> existentă pe amplasament, pentru tratarea levigatului. </w:t>
            </w:r>
            <w:r w:rsidRPr="00A5235E">
              <w:rPr>
                <w:rFonts w:ascii="Aptos Narrow" w:hAnsi="Aptos Narrow" w:cs="Tahoma"/>
                <w:sz w:val="18"/>
                <w:szCs w:val="18"/>
              </w:rPr>
              <w:t>În cazul în care, pe durata contractului sau la prelungirea acestuia, Operatorul solicită utilizarea unui alt tip de utilaj decât stația de tratare levigat Klarwin 7, acesta poate fi acceptat numai în condițiile îndeplinirii cumulative a următoarelor cerințe:</w:t>
            </w:r>
          </w:p>
          <w:p w14:paraId="66C0E092" w14:textId="77777777" w:rsidR="00805CBB" w:rsidRPr="00A5235E"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a) utilajul propus să asigure o echivalență tehnologică și funcțională, respectiv aceeași capacitate de tratare a levigatului și aceiași parametri de performanță privind calitatea apei tratate și gradul de reducere a poluanților, conform reglementărilor de mediu în vigoare;</w:t>
            </w:r>
          </w:p>
          <w:p w14:paraId="10743914" w14:textId="77777777" w:rsidR="00805CBB" w:rsidRPr="00A5235E"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b) utilajul să respecte specificațiile tehnice minime prevăzute în documentațiile tehnice și/sau manualele aferente stației Klarwin 7;</w:t>
            </w:r>
          </w:p>
          <w:p w14:paraId="55BE674A" w14:textId="77777777" w:rsidR="00805CBB" w:rsidRPr="00A5235E"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c) Operatorul să prezinte toate documentele de conformitate (manuale tehnice, fișe tehnice, certificate CE, autorizații), precum și să actualizeze, după caz, avizele și autorizațiile necesare funcționării utilajului;</w:t>
            </w:r>
          </w:p>
          <w:p w14:paraId="048D767A" w14:textId="77777777" w:rsidR="00805CBB" w:rsidRPr="00A5235E"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d) utilajul să fie compatibil operațional cu infrastructura existentă la amplasament (racorduri, spații de operare, sisteme auxiliare);</w:t>
            </w:r>
          </w:p>
          <w:p w14:paraId="4206CBB6" w14:textId="77777777" w:rsidR="00805CBB" w:rsidRPr="00A5235E"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e) schimbarea utilajului să fie realizată numai cu acordul scris al Autorității contractante, pe baza unei documentații justificative privind echivalența tehnică și operațională.</w:t>
            </w:r>
          </w:p>
          <w:p w14:paraId="19C1D119" w14:textId="77777777" w:rsidR="00805CBB" w:rsidRDefault="00805CBB" w:rsidP="00805CBB">
            <w:pPr>
              <w:spacing w:after="0" w:line="276" w:lineRule="auto"/>
              <w:rPr>
                <w:rFonts w:ascii="Aptos Narrow" w:hAnsi="Aptos Narrow" w:cs="Tahoma"/>
                <w:sz w:val="18"/>
                <w:szCs w:val="18"/>
              </w:rPr>
            </w:pPr>
            <w:r w:rsidRPr="00A5235E">
              <w:rPr>
                <w:rFonts w:ascii="Aptos Narrow" w:hAnsi="Aptos Narrow" w:cs="Tahoma"/>
                <w:sz w:val="18"/>
                <w:szCs w:val="18"/>
              </w:rPr>
              <w:t xml:space="preserve">În lipsa respectării condițiilor prevăzute </w:t>
            </w:r>
            <w:r>
              <w:rPr>
                <w:rFonts w:ascii="Aptos Narrow" w:hAnsi="Aptos Narrow" w:cs="Tahoma"/>
                <w:sz w:val="18"/>
                <w:szCs w:val="18"/>
              </w:rPr>
              <w:t>mai sus,</w:t>
            </w:r>
            <w:r w:rsidRPr="00A5235E">
              <w:rPr>
                <w:rFonts w:ascii="Aptos Narrow" w:hAnsi="Aptos Narrow" w:cs="Tahoma"/>
                <w:sz w:val="18"/>
                <w:szCs w:val="18"/>
              </w:rPr>
              <w:t xml:space="preserve"> Autoritatea contractantă își rezervă dreptul de a respinge propunerea de înlocuire a stației Klarwin 7.</w:t>
            </w:r>
          </w:p>
          <w:p w14:paraId="4F3104AB" w14:textId="3B7F669A" w:rsidR="00805CBB" w:rsidRPr="003E026F" w:rsidRDefault="00805CBB" w:rsidP="00805CBB">
            <w:pPr>
              <w:spacing w:after="60"/>
              <w:jc w:val="left"/>
              <w:rPr>
                <w:rFonts w:ascii="Aptos Narrow" w:hAnsi="Aptos Narrow" w:cs="Tahoma"/>
                <w:sz w:val="18"/>
                <w:szCs w:val="18"/>
              </w:rPr>
            </w:pPr>
            <w:r w:rsidRPr="00683BFB">
              <w:rPr>
                <w:rFonts w:ascii="Aptos Narrow" w:hAnsi="Aptos Narrow" w:cs="Tahoma"/>
                <w:color w:val="7030A0"/>
                <w:sz w:val="18"/>
                <w:szCs w:val="18"/>
              </w:rPr>
              <w:t xml:space="preserve">Cost estimativ anual: </w:t>
            </w:r>
            <w:r w:rsidRPr="0012416E">
              <w:rPr>
                <w:rFonts w:ascii="Aptos Narrow" w:hAnsi="Aptos Narrow" w:cs="Tahoma"/>
                <w:b/>
                <w:bCs/>
                <w:color w:val="7030A0"/>
                <w:sz w:val="18"/>
                <w:szCs w:val="18"/>
              </w:rPr>
              <w:t>1.470.000</w:t>
            </w:r>
            <w:r w:rsidRPr="00683BFB">
              <w:rPr>
                <w:rFonts w:ascii="Aptos Narrow" w:hAnsi="Aptos Narrow" w:cs="Tahoma"/>
                <w:color w:val="7030A0"/>
                <w:sz w:val="18"/>
                <w:szCs w:val="18"/>
              </w:rPr>
              <w:t xml:space="preserve"> lei (fără TVA)</w:t>
            </w:r>
            <w:r>
              <w:rPr>
                <w:rFonts w:ascii="Aptos Narrow" w:hAnsi="Aptos Narrow" w:cs="Tahoma"/>
                <w:sz w:val="18"/>
                <w:szCs w:val="18"/>
              </w:rPr>
              <w:t xml:space="preserve"> </w:t>
            </w:r>
          </w:p>
        </w:tc>
        <w:tc>
          <w:tcPr>
            <w:tcW w:w="3102" w:type="dxa"/>
          </w:tcPr>
          <w:p w14:paraId="4CD391B6" w14:textId="77777777" w:rsidR="00805CBB" w:rsidRPr="009E5DCC" w:rsidRDefault="00805CBB" w:rsidP="00805CBB">
            <w:pPr>
              <w:rPr>
                <w:rFonts w:ascii="Aptos Narrow" w:hAnsi="Aptos Narrow" w:cs="Tahoma"/>
                <w:color w:val="7030A0"/>
                <w:sz w:val="18"/>
                <w:szCs w:val="18"/>
              </w:rPr>
            </w:pPr>
            <w:r w:rsidRPr="00151E2D">
              <w:rPr>
                <w:rFonts w:ascii="Aptos Narrow" w:hAnsi="Aptos Narrow" w:cs="Tahoma"/>
                <w:sz w:val="18"/>
                <w:szCs w:val="18"/>
              </w:rPr>
              <w:t xml:space="preserve">Lipsa unui contract valabil pe toată durata </w:t>
            </w:r>
            <w:r>
              <w:rPr>
                <w:rFonts w:ascii="Aptos Narrow" w:hAnsi="Aptos Narrow" w:cs="Tahoma"/>
                <w:sz w:val="18"/>
                <w:szCs w:val="18"/>
              </w:rPr>
              <w:t>operării Celulei nr. 1</w:t>
            </w:r>
            <w:r w:rsidRPr="00151E2D">
              <w:rPr>
                <w:rFonts w:ascii="Aptos Narrow" w:hAnsi="Aptos Narrow" w:cs="Tahoma"/>
                <w:sz w:val="18"/>
                <w:szCs w:val="18"/>
              </w:rPr>
              <w:t xml:space="preserve"> sau întreruperea funcționării stației pentru mai mult de</w:t>
            </w:r>
            <w:r w:rsidRPr="00151E2D">
              <w:rPr>
                <w:rFonts w:ascii="Arial" w:hAnsi="Arial" w:cs="Arial"/>
                <w:sz w:val="18"/>
                <w:szCs w:val="18"/>
              </w:rPr>
              <w:t> </w:t>
            </w:r>
            <w:r w:rsidRPr="00151E2D">
              <w:rPr>
                <w:rFonts w:ascii="Aptos Narrow" w:hAnsi="Aptos Narrow" w:cs="Tahoma"/>
                <w:sz w:val="18"/>
                <w:szCs w:val="18"/>
              </w:rPr>
              <w:t>48</w:t>
            </w:r>
            <w:r w:rsidRPr="00151E2D">
              <w:rPr>
                <w:rFonts w:ascii="Arial" w:hAnsi="Arial" w:cs="Arial"/>
                <w:sz w:val="18"/>
                <w:szCs w:val="18"/>
              </w:rPr>
              <w:t> </w:t>
            </w:r>
            <w:r w:rsidRPr="00151E2D">
              <w:rPr>
                <w:rFonts w:ascii="Aptos Narrow" w:hAnsi="Aptos Narrow" w:cs="Tahoma"/>
                <w:sz w:val="18"/>
                <w:szCs w:val="18"/>
              </w:rPr>
              <w:t>h</w:t>
            </w:r>
            <w:r>
              <w:rPr>
                <w:rFonts w:ascii="Aptos Narrow" w:hAnsi="Aptos Narrow" w:cs="Tahoma"/>
                <w:sz w:val="18"/>
                <w:szCs w:val="18"/>
              </w:rPr>
              <w:t xml:space="preserve"> se va sancționa cu o penalitate contractuală de </w:t>
            </w:r>
            <w:r w:rsidRPr="009E5DCC">
              <w:rPr>
                <w:rFonts w:ascii="Aptos Narrow" w:hAnsi="Aptos Narrow" w:cs="Tahoma"/>
                <w:b/>
                <w:bCs/>
                <w:color w:val="7030A0"/>
                <w:sz w:val="18"/>
                <w:szCs w:val="18"/>
              </w:rPr>
              <w:t>10.000</w:t>
            </w:r>
            <w:r w:rsidRPr="009E5DCC">
              <w:rPr>
                <w:rFonts w:ascii="Arial" w:hAnsi="Arial" w:cs="Arial"/>
                <w:b/>
                <w:bCs/>
                <w:color w:val="7030A0"/>
                <w:sz w:val="18"/>
                <w:szCs w:val="18"/>
              </w:rPr>
              <w:t> </w:t>
            </w:r>
            <w:r w:rsidRPr="009E5DCC">
              <w:rPr>
                <w:rFonts w:ascii="Aptos Narrow" w:hAnsi="Aptos Narrow" w:cs="Tahoma"/>
                <w:b/>
                <w:bCs/>
                <w:color w:val="7030A0"/>
                <w:sz w:val="18"/>
                <w:szCs w:val="18"/>
              </w:rPr>
              <w:t>lei/zi</w:t>
            </w:r>
            <w:r w:rsidRPr="009E5DCC">
              <w:rPr>
                <w:rFonts w:ascii="Aptos Narrow" w:hAnsi="Aptos Narrow" w:cs="Tahoma"/>
                <w:color w:val="7030A0"/>
                <w:sz w:val="18"/>
                <w:szCs w:val="18"/>
              </w:rPr>
              <w:t xml:space="preserve"> de </w:t>
            </w:r>
            <w:r w:rsidRPr="009E5DCC">
              <w:rPr>
                <w:rFonts w:ascii="Aptos Narrow" w:hAnsi="Aptos Narrow" w:cs="Aptos Narrow"/>
                <w:color w:val="7030A0"/>
                <w:sz w:val="18"/>
                <w:szCs w:val="18"/>
              </w:rPr>
              <w:t>î</w:t>
            </w:r>
            <w:r w:rsidRPr="009E5DCC">
              <w:rPr>
                <w:rFonts w:ascii="Aptos Narrow" w:hAnsi="Aptos Narrow" w:cs="Tahoma"/>
                <w:color w:val="7030A0"/>
                <w:sz w:val="18"/>
                <w:szCs w:val="18"/>
              </w:rPr>
              <w:t xml:space="preserve">ntrerupere; </w:t>
            </w:r>
          </w:p>
          <w:p w14:paraId="6C644D62" w14:textId="3232358D" w:rsidR="00805CBB" w:rsidRDefault="00805CBB" w:rsidP="00805CBB">
            <w:pPr>
              <w:rPr>
                <w:rFonts w:ascii="Aptos Narrow" w:hAnsi="Aptos Narrow" w:cs="Tahoma"/>
                <w:sz w:val="18"/>
                <w:szCs w:val="18"/>
              </w:rPr>
            </w:pPr>
            <w:r w:rsidRPr="009E5DCC">
              <w:rPr>
                <w:rFonts w:ascii="Aptos Narrow" w:hAnsi="Aptos Narrow" w:cs="Tahoma"/>
                <w:color w:val="7030A0"/>
                <w:sz w:val="18"/>
                <w:szCs w:val="18"/>
              </w:rPr>
              <w:t>Autoritatea Contractant</w:t>
            </w:r>
            <w:r w:rsidRPr="009E5DCC">
              <w:rPr>
                <w:rFonts w:ascii="Aptos Narrow" w:hAnsi="Aptos Narrow" w:cs="Aptos Narrow"/>
                <w:color w:val="7030A0"/>
                <w:sz w:val="18"/>
                <w:szCs w:val="18"/>
              </w:rPr>
              <w:t>ă</w:t>
            </w:r>
            <w:r w:rsidRPr="009E5DCC">
              <w:rPr>
                <w:rFonts w:ascii="Aptos Narrow" w:hAnsi="Aptos Narrow" w:cs="Tahoma"/>
                <w:color w:val="7030A0"/>
                <w:sz w:val="18"/>
                <w:szCs w:val="18"/>
              </w:rPr>
              <w:t xml:space="preserve"> poate, pe cheltuiala operatorului, s</w:t>
            </w:r>
            <w:r w:rsidRPr="009E5DCC">
              <w:rPr>
                <w:rFonts w:ascii="Aptos Narrow" w:hAnsi="Aptos Narrow" w:cs="Aptos Narrow"/>
                <w:color w:val="7030A0"/>
                <w:sz w:val="18"/>
                <w:szCs w:val="18"/>
              </w:rPr>
              <w:t>ă</w:t>
            </w:r>
            <w:r w:rsidRPr="009E5DCC">
              <w:rPr>
                <w:rFonts w:ascii="Aptos Narrow" w:hAnsi="Aptos Narrow" w:cs="Tahoma"/>
                <w:color w:val="7030A0"/>
                <w:sz w:val="18"/>
                <w:szCs w:val="18"/>
              </w:rPr>
              <w:t xml:space="preserve"> contracteze servicii substitutive</w:t>
            </w:r>
            <w:r w:rsidR="009E5DCC" w:rsidRPr="009E5DCC">
              <w:rPr>
                <w:rFonts w:ascii="Aptos Narrow" w:hAnsi="Aptos Narrow" w:cs="Tahoma"/>
                <w:color w:val="7030A0"/>
                <w:sz w:val="18"/>
                <w:szCs w:val="18"/>
              </w:rPr>
              <w:t>, contravaloarea serviciilor urmând a fi dedusă din veniturile operatorului.</w:t>
            </w:r>
          </w:p>
        </w:tc>
      </w:tr>
      <w:tr w:rsidR="009E5DCC" w:rsidRPr="003E026F" w14:paraId="3F166626" w14:textId="5EF998FE" w:rsidTr="00D10C1C">
        <w:trPr>
          <w:trHeight w:val="403"/>
          <w:jc w:val="center"/>
        </w:trPr>
        <w:tc>
          <w:tcPr>
            <w:tcW w:w="691" w:type="dxa"/>
          </w:tcPr>
          <w:p w14:paraId="0849BFC4" w14:textId="311B6CA8" w:rsidR="009E5DCC" w:rsidRPr="003E026F" w:rsidRDefault="009E5DCC" w:rsidP="009E5DCC">
            <w:pPr>
              <w:spacing w:after="60"/>
              <w:jc w:val="center"/>
              <w:rPr>
                <w:rFonts w:ascii="Aptos Narrow" w:hAnsi="Aptos Narrow" w:cs="Tahoma"/>
                <w:b/>
                <w:bCs/>
                <w:sz w:val="18"/>
                <w:szCs w:val="18"/>
              </w:rPr>
            </w:pPr>
            <w:r>
              <w:rPr>
                <w:rFonts w:ascii="Aptos Narrow" w:hAnsi="Aptos Narrow" w:cs="Tahoma"/>
                <w:b/>
                <w:bCs/>
                <w:sz w:val="18"/>
                <w:szCs w:val="18"/>
              </w:rPr>
              <w:t>3</w:t>
            </w:r>
          </w:p>
        </w:tc>
        <w:tc>
          <w:tcPr>
            <w:tcW w:w="1746" w:type="dxa"/>
          </w:tcPr>
          <w:p w14:paraId="104E7A07" w14:textId="77777777" w:rsidR="009E5DCC" w:rsidRPr="003E026F" w:rsidRDefault="009E5DCC" w:rsidP="009E5DCC">
            <w:pPr>
              <w:spacing w:after="60"/>
              <w:jc w:val="left"/>
              <w:rPr>
                <w:rFonts w:ascii="Aptos Narrow" w:hAnsi="Aptos Narrow" w:cs="Tahoma"/>
                <w:sz w:val="18"/>
                <w:szCs w:val="18"/>
              </w:rPr>
            </w:pPr>
            <w:r w:rsidRPr="003E026F">
              <w:rPr>
                <w:rFonts w:ascii="Aptos Narrow" w:hAnsi="Aptos Narrow" w:cs="Tahoma"/>
                <w:sz w:val="18"/>
                <w:szCs w:val="18"/>
              </w:rPr>
              <w:t>Funcționare în parametrii</w:t>
            </w:r>
          </w:p>
        </w:tc>
        <w:tc>
          <w:tcPr>
            <w:tcW w:w="4488" w:type="dxa"/>
          </w:tcPr>
          <w:p w14:paraId="14FDFB50" w14:textId="77777777" w:rsidR="009E5DCC" w:rsidRDefault="009E5DCC" w:rsidP="009E5DCC">
            <w:pPr>
              <w:spacing w:after="0" w:line="276" w:lineRule="auto"/>
              <w:rPr>
                <w:rFonts w:ascii="Aptos Narrow" w:hAnsi="Aptos Narrow" w:cs="Tahoma"/>
                <w:sz w:val="18"/>
                <w:szCs w:val="18"/>
              </w:rPr>
            </w:pPr>
            <w:r>
              <w:rPr>
                <w:rFonts w:ascii="Aptos Narrow" w:hAnsi="Aptos Narrow" w:cs="Tahoma"/>
                <w:sz w:val="18"/>
                <w:szCs w:val="18"/>
              </w:rPr>
              <w:t xml:space="preserve">Prelungirea contractului de închiriere pentru utilizarea </w:t>
            </w:r>
            <w:r w:rsidRPr="003E026F">
              <w:rPr>
                <w:rFonts w:ascii="Aptos Narrow" w:hAnsi="Aptos Narrow" w:cs="Tahoma"/>
                <w:sz w:val="18"/>
                <w:szCs w:val="18"/>
              </w:rPr>
              <w:t xml:space="preserve">stației de ardere biogaz </w:t>
            </w:r>
            <w:r>
              <w:rPr>
                <w:rFonts w:ascii="Aptos Narrow" w:hAnsi="Aptos Narrow" w:cs="Tahoma"/>
                <w:sz w:val="18"/>
                <w:szCs w:val="18"/>
              </w:rPr>
              <w:t>extisentă pe amplasament.</w:t>
            </w:r>
          </w:p>
          <w:p w14:paraId="2DAC1E62" w14:textId="6E9EE647" w:rsidR="009E5DCC" w:rsidRPr="003E026F" w:rsidRDefault="009E5DCC" w:rsidP="009E5DCC">
            <w:pPr>
              <w:spacing w:after="60"/>
              <w:jc w:val="left"/>
              <w:rPr>
                <w:rFonts w:ascii="Aptos Narrow" w:hAnsi="Aptos Narrow" w:cs="Tahoma"/>
                <w:sz w:val="18"/>
                <w:szCs w:val="18"/>
              </w:rPr>
            </w:pPr>
            <w:r w:rsidRPr="00683BFB">
              <w:rPr>
                <w:rFonts w:ascii="Aptos Narrow" w:hAnsi="Aptos Narrow" w:cs="Tahoma"/>
                <w:color w:val="7030A0"/>
                <w:sz w:val="18"/>
                <w:szCs w:val="18"/>
              </w:rPr>
              <w:t xml:space="preserve">Cost estimativ anual: </w:t>
            </w:r>
            <w:r w:rsidRPr="0012416E">
              <w:rPr>
                <w:rFonts w:ascii="Aptos Narrow" w:hAnsi="Aptos Narrow" w:cs="Tahoma"/>
                <w:b/>
                <w:bCs/>
                <w:color w:val="7030A0"/>
                <w:sz w:val="18"/>
                <w:szCs w:val="18"/>
              </w:rPr>
              <w:t>216.000</w:t>
            </w:r>
            <w:r w:rsidRPr="00683BFB">
              <w:rPr>
                <w:rFonts w:ascii="Aptos Narrow" w:hAnsi="Aptos Narrow" w:cs="Tahoma"/>
                <w:color w:val="7030A0"/>
                <w:sz w:val="18"/>
                <w:szCs w:val="18"/>
              </w:rPr>
              <w:t xml:space="preserve"> lei (fără TVA)</w:t>
            </w:r>
          </w:p>
        </w:tc>
        <w:tc>
          <w:tcPr>
            <w:tcW w:w="3102" w:type="dxa"/>
          </w:tcPr>
          <w:p w14:paraId="0C0470E9" w14:textId="77777777" w:rsidR="009E5DCC" w:rsidRPr="009E5DCC" w:rsidRDefault="009E5DCC" w:rsidP="009E5DCC">
            <w:pPr>
              <w:rPr>
                <w:rFonts w:ascii="Aptos Narrow" w:hAnsi="Aptos Narrow" w:cs="Tahoma"/>
                <w:color w:val="7030A0"/>
                <w:sz w:val="18"/>
                <w:szCs w:val="18"/>
              </w:rPr>
            </w:pPr>
            <w:r w:rsidRPr="00151E2D">
              <w:rPr>
                <w:rFonts w:ascii="Aptos Narrow" w:hAnsi="Aptos Narrow" w:cs="Tahoma"/>
                <w:sz w:val="18"/>
                <w:szCs w:val="18"/>
              </w:rPr>
              <w:t xml:space="preserve">Lipsa unui contract valabil pe toată durata </w:t>
            </w:r>
            <w:r>
              <w:rPr>
                <w:rFonts w:ascii="Aptos Narrow" w:hAnsi="Aptos Narrow" w:cs="Tahoma"/>
                <w:sz w:val="18"/>
                <w:szCs w:val="18"/>
              </w:rPr>
              <w:t>operării Celulei nr. 1</w:t>
            </w:r>
            <w:r w:rsidRPr="00151E2D">
              <w:rPr>
                <w:rFonts w:ascii="Aptos Narrow" w:hAnsi="Aptos Narrow" w:cs="Tahoma"/>
                <w:sz w:val="18"/>
                <w:szCs w:val="18"/>
              </w:rPr>
              <w:t xml:space="preserve"> sau întreruperea funcționării stației pentru mai mult de</w:t>
            </w:r>
            <w:r w:rsidRPr="00151E2D">
              <w:rPr>
                <w:rFonts w:ascii="Arial" w:hAnsi="Arial" w:cs="Arial"/>
                <w:sz w:val="18"/>
                <w:szCs w:val="18"/>
              </w:rPr>
              <w:t> </w:t>
            </w:r>
            <w:r w:rsidRPr="00151E2D">
              <w:rPr>
                <w:rFonts w:ascii="Aptos Narrow" w:hAnsi="Aptos Narrow" w:cs="Tahoma"/>
                <w:sz w:val="18"/>
                <w:szCs w:val="18"/>
              </w:rPr>
              <w:t>48</w:t>
            </w:r>
            <w:r w:rsidRPr="00151E2D">
              <w:rPr>
                <w:rFonts w:ascii="Arial" w:hAnsi="Arial" w:cs="Arial"/>
                <w:sz w:val="18"/>
                <w:szCs w:val="18"/>
              </w:rPr>
              <w:t> </w:t>
            </w:r>
            <w:r w:rsidRPr="00151E2D">
              <w:rPr>
                <w:rFonts w:ascii="Aptos Narrow" w:hAnsi="Aptos Narrow" w:cs="Tahoma"/>
                <w:sz w:val="18"/>
                <w:szCs w:val="18"/>
              </w:rPr>
              <w:t>h</w:t>
            </w:r>
            <w:r>
              <w:rPr>
                <w:rFonts w:ascii="Aptos Narrow" w:hAnsi="Aptos Narrow" w:cs="Tahoma"/>
                <w:sz w:val="18"/>
                <w:szCs w:val="18"/>
              </w:rPr>
              <w:t xml:space="preserve"> se va sancționa cu o penalitate contractuală de </w:t>
            </w:r>
            <w:r w:rsidRPr="009E5DCC">
              <w:rPr>
                <w:rFonts w:ascii="Aptos Narrow" w:hAnsi="Aptos Narrow" w:cs="Tahoma"/>
                <w:b/>
                <w:bCs/>
                <w:color w:val="7030A0"/>
                <w:sz w:val="18"/>
                <w:szCs w:val="18"/>
              </w:rPr>
              <w:t>10.000</w:t>
            </w:r>
            <w:r w:rsidRPr="009E5DCC">
              <w:rPr>
                <w:rFonts w:ascii="Arial" w:hAnsi="Arial" w:cs="Arial"/>
                <w:b/>
                <w:bCs/>
                <w:color w:val="7030A0"/>
                <w:sz w:val="18"/>
                <w:szCs w:val="18"/>
              </w:rPr>
              <w:t> </w:t>
            </w:r>
            <w:r w:rsidRPr="009E5DCC">
              <w:rPr>
                <w:rFonts w:ascii="Aptos Narrow" w:hAnsi="Aptos Narrow" w:cs="Tahoma"/>
                <w:b/>
                <w:bCs/>
                <w:color w:val="7030A0"/>
                <w:sz w:val="18"/>
                <w:szCs w:val="18"/>
              </w:rPr>
              <w:t>lei/zi</w:t>
            </w:r>
            <w:r w:rsidRPr="009E5DCC">
              <w:rPr>
                <w:rFonts w:ascii="Aptos Narrow" w:hAnsi="Aptos Narrow" w:cs="Tahoma"/>
                <w:color w:val="7030A0"/>
                <w:sz w:val="18"/>
                <w:szCs w:val="18"/>
              </w:rPr>
              <w:t xml:space="preserve"> de </w:t>
            </w:r>
            <w:r w:rsidRPr="009E5DCC">
              <w:rPr>
                <w:rFonts w:ascii="Aptos Narrow" w:hAnsi="Aptos Narrow" w:cs="Aptos Narrow"/>
                <w:color w:val="7030A0"/>
                <w:sz w:val="18"/>
                <w:szCs w:val="18"/>
              </w:rPr>
              <w:t>î</w:t>
            </w:r>
            <w:r w:rsidRPr="009E5DCC">
              <w:rPr>
                <w:rFonts w:ascii="Aptos Narrow" w:hAnsi="Aptos Narrow" w:cs="Tahoma"/>
                <w:color w:val="7030A0"/>
                <w:sz w:val="18"/>
                <w:szCs w:val="18"/>
              </w:rPr>
              <w:t xml:space="preserve">ntrerupere; </w:t>
            </w:r>
          </w:p>
          <w:p w14:paraId="286F33CC" w14:textId="216C52FE" w:rsidR="009E5DCC" w:rsidRDefault="009E5DCC" w:rsidP="009E5DCC">
            <w:pPr>
              <w:rPr>
                <w:rFonts w:ascii="Aptos Narrow" w:hAnsi="Aptos Narrow" w:cs="Tahoma"/>
                <w:sz w:val="18"/>
                <w:szCs w:val="18"/>
              </w:rPr>
            </w:pPr>
            <w:r w:rsidRPr="009E5DCC">
              <w:rPr>
                <w:rFonts w:ascii="Aptos Narrow" w:hAnsi="Aptos Narrow" w:cs="Tahoma"/>
                <w:color w:val="7030A0"/>
                <w:sz w:val="18"/>
                <w:szCs w:val="18"/>
              </w:rPr>
              <w:t>Autoritatea Contractant</w:t>
            </w:r>
            <w:r w:rsidRPr="009E5DCC">
              <w:rPr>
                <w:rFonts w:ascii="Aptos Narrow" w:hAnsi="Aptos Narrow" w:cs="Aptos Narrow"/>
                <w:color w:val="7030A0"/>
                <w:sz w:val="18"/>
                <w:szCs w:val="18"/>
              </w:rPr>
              <w:t>ă</w:t>
            </w:r>
            <w:r w:rsidRPr="009E5DCC">
              <w:rPr>
                <w:rFonts w:ascii="Aptos Narrow" w:hAnsi="Aptos Narrow" w:cs="Tahoma"/>
                <w:color w:val="7030A0"/>
                <w:sz w:val="18"/>
                <w:szCs w:val="18"/>
              </w:rPr>
              <w:t xml:space="preserve"> poate, pe cheltuiala operatorului, s</w:t>
            </w:r>
            <w:r w:rsidRPr="009E5DCC">
              <w:rPr>
                <w:rFonts w:ascii="Aptos Narrow" w:hAnsi="Aptos Narrow" w:cs="Aptos Narrow"/>
                <w:color w:val="7030A0"/>
                <w:sz w:val="18"/>
                <w:szCs w:val="18"/>
              </w:rPr>
              <w:t>ă</w:t>
            </w:r>
            <w:r w:rsidRPr="009E5DCC">
              <w:rPr>
                <w:rFonts w:ascii="Aptos Narrow" w:hAnsi="Aptos Narrow" w:cs="Tahoma"/>
                <w:color w:val="7030A0"/>
                <w:sz w:val="18"/>
                <w:szCs w:val="18"/>
              </w:rPr>
              <w:t xml:space="preserve"> contracteze servicii substitutive, contravaloarea serviciilor urmând a fi dedusă din veniturile operatorului.</w:t>
            </w:r>
          </w:p>
        </w:tc>
      </w:tr>
      <w:tr w:rsidR="009E5DCC" w:rsidRPr="003E026F" w14:paraId="0B2D0FA0" w14:textId="77777777" w:rsidTr="00D10C1C">
        <w:trPr>
          <w:trHeight w:val="403"/>
          <w:jc w:val="center"/>
        </w:trPr>
        <w:tc>
          <w:tcPr>
            <w:tcW w:w="691" w:type="dxa"/>
          </w:tcPr>
          <w:p w14:paraId="320AE87F" w14:textId="42EBA501" w:rsidR="009E5DCC" w:rsidRDefault="009E5DCC" w:rsidP="009E5DCC">
            <w:pPr>
              <w:jc w:val="center"/>
              <w:rPr>
                <w:rFonts w:ascii="Aptos Narrow" w:hAnsi="Aptos Narrow" w:cs="Tahoma"/>
                <w:b/>
                <w:bCs/>
                <w:sz w:val="18"/>
                <w:szCs w:val="18"/>
              </w:rPr>
            </w:pPr>
            <w:r>
              <w:rPr>
                <w:rFonts w:ascii="Aptos Narrow" w:hAnsi="Aptos Narrow" w:cs="Tahoma"/>
                <w:b/>
                <w:bCs/>
                <w:sz w:val="18"/>
                <w:szCs w:val="18"/>
              </w:rPr>
              <w:t>4</w:t>
            </w:r>
          </w:p>
        </w:tc>
        <w:tc>
          <w:tcPr>
            <w:tcW w:w="1746" w:type="dxa"/>
          </w:tcPr>
          <w:p w14:paraId="67860D34" w14:textId="6525F0AD" w:rsidR="009E5DCC" w:rsidRPr="003E026F" w:rsidRDefault="009E5DCC" w:rsidP="009E5DCC">
            <w:pPr>
              <w:jc w:val="left"/>
              <w:rPr>
                <w:rFonts w:ascii="Aptos Narrow" w:hAnsi="Aptos Narrow" w:cs="Tahoma"/>
                <w:sz w:val="18"/>
                <w:szCs w:val="18"/>
              </w:rPr>
            </w:pPr>
            <w:r w:rsidRPr="00F01814">
              <w:rPr>
                <w:rFonts w:ascii="Aptos Narrow" w:hAnsi="Aptos Narrow" w:cs="Tahoma"/>
                <w:color w:val="7030A0"/>
                <w:sz w:val="18"/>
                <w:szCs w:val="18"/>
              </w:rPr>
              <w:t>Garanție financiară de mediu</w:t>
            </w:r>
          </w:p>
        </w:tc>
        <w:tc>
          <w:tcPr>
            <w:tcW w:w="4488" w:type="dxa"/>
          </w:tcPr>
          <w:p w14:paraId="7B8F0A77" w14:textId="77777777" w:rsidR="009E5DCC" w:rsidRPr="00F01814" w:rsidRDefault="009E5DCC" w:rsidP="009E5DCC">
            <w:pPr>
              <w:spacing w:after="0" w:line="276" w:lineRule="auto"/>
              <w:rPr>
                <w:rFonts w:ascii="Aptos Narrow" w:hAnsi="Aptos Narrow" w:cs="Tahoma"/>
                <w:color w:val="7030A0"/>
                <w:sz w:val="18"/>
                <w:szCs w:val="18"/>
              </w:rPr>
            </w:pPr>
            <w:r w:rsidRPr="00F01814">
              <w:rPr>
                <w:rFonts w:ascii="Aptos Narrow" w:hAnsi="Aptos Narrow" w:cs="Tahoma"/>
                <w:color w:val="7030A0"/>
                <w:sz w:val="18"/>
                <w:szCs w:val="18"/>
              </w:rPr>
              <w:t>Garanția financiară de mediu va fi constituită înaintea începerii activității de depozitare, sub forma unei scrisori de garanție bancară sau alt instrument de garantare, corespunzător valorii lucrărilor stabilite prin proiectul tehnic al depozitului sau prin depunerea unei cote procentuale de 10% din valoarea lucrărilor stabilite prin proiectul tehnic al depozitului, într-un cont la dispoziția Administrației Fondului pentru Mediu</w:t>
            </w:r>
          </w:p>
          <w:p w14:paraId="39916D78" w14:textId="77777777" w:rsidR="009E5DCC" w:rsidRPr="00F01814" w:rsidRDefault="009E5DCC" w:rsidP="009E5DCC">
            <w:pPr>
              <w:spacing w:after="0" w:line="276" w:lineRule="auto"/>
              <w:rPr>
                <w:rFonts w:ascii="Aptos Narrow" w:hAnsi="Aptos Narrow" w:cs="Tahoma"/>
                <w:color w:val="7030A0"/>
                <w:sz w:val="18"/>
                <w:szCs w:val="18"/>
              </w:rPr>
            </w:pPr>
            <w:r w:rsidRPr="00F01814">
              <w:rPr>
                <w:rFonts w:ascii="Aptos Narrow" w:hAnsi="Aptos Narrow" w:cs="Tahoma"/>
                <w:color w:val="7030A0"/>
                <w:sz w:val="18"/>
                <w:szCs w:val="18"/>
              </w:rPr>
              <w:t xml:space="preserve">Cost estimativ anual: </w:t>
            </w:r>
            <w:r w:rsidRPr="00F01814">
              <w:rPr>
                <w:rFonts w:ascii="Aptos Narrow" w:hAnsi="Aptos Narrow" w:cs="Tahoma"/>
                <w:b/>
                <w:bCs/>
                <w:color w:val="7030A0"/>
                <w:sz w:val="18"/>
                <w:szCs w:val="18"/>
              </w:rPr>
              <w:t>55.000</w:t>
            </w:r>
            <w:r w:rsidRPr="00F01814">
              <w:rPr>
                <w:rFonts w:ascii="Aptos Narrow" w:hAnsi="Aptos Narrow" w:cs="Tahoma"/>
                <w:color w:val="7030A0"/>
                <w:sz w:val="18"/>
                <w:szCs w:val="18"/>
              </w:rPr>
              <w:t xml:space="preserve"> lei (fără TVA)</w:t>
            </w:r>
          </w:p>
          <w:p w14:paraId="1CB55F28" w14:textId="1B216059" w:rsidR="009E5DCC" w:rsidRDefault="009E5DCC" w:rsidP="009E5DCC">
            <w:pPr>
              <w:spacing w:after="0" w:line="276" w:lineRule="auto"/>
              <w:rPr>
                <w:rFonts w:ascii="Aptos Narrow" w:hAnsi="Aptos Narrow" w:cs="Tahoma"/>
                <w:sz w:val="18"/>
                <w:szCs w:val="18"/>
              </w:rPr>
            </w:pPr>
            <w:r w:rsidRPr="00F01814">
              <w:rPr>
                <w:rFonts w:ascii="Aptos Narrow" w:hAnsi="Aptos Narrow" w:cs="Tahoma"/>
                <w:color w:val="7030A0"/>
                <w:sz w:val="18"/>
                <w:szCs w:val="18"/>
              </w:rPr>
              <w:t xml:space="preserve">Impact estimat în Tdepozitare [1] </w:t>
            </w:r>
            <w:r w:rsidRPr="00F01814">
              <w:rPr>
                <w:rFonts w:ascii="Aptos Narrow" w:hAnsi="Aptos Narrow"/>
                <w:color w:val="7030A0"/>
                <w:sz w:val="18"/>
                <w:szCs w:val="18"/>
              </w:rPr>
              <w:t xml:space="preserve">≈ </w:t>
            </w:r>
            <w:r w:rsidRPr="00F01814">
              <w:rPr>
                <w:rFonts w:ascii="Aptos Narrow" w:hAnsi="Aptos Narrow"/>
                <w:b/>
                <w:bCs/>
                <w:color w:val="7030A0"/>
                <w:sz w:val="18"/>
                <w:szCs w:val="18"/>
              </w:rPr>
              <w:t>0,48</w:t>
            </w:r>
            <w:r w:rsidRPr="00F01814">
              <w:rPr>
                <w:rFonts w:ascii="Aptos Narrow" w:hAnsi="Aptos Narrow"/>
                <w:color w:val="7030A0"/>
                <w:sz w:val="18"/>
                <w:szCs w:val="18"/>
              </w:rPr>
              <w:t xml:space="preserve"> lei/tonă fără TVA</w:t>
            </w:r>
          </w:p>
        </w:tc>
        <w:tc>
          <w:tcPr>
            <w:tcW w:w="3102" w:type="dxa"/>
          </w:tcPr>
          <w:p w14:paraId="75103E25" w14:textId="676DF275" w:rsidR="009E5DCC" w:rsidRPr="00151E2D" w:rsidRDefault="009E5DCC" w:rsidP="009E5DCC">
            <w:pPr>
              <w:rPr>
                <w:rFonts w:ascii="Aptos Narrow" w:hAnsi="Aptos Narrow" w:cs="Tahoma"/>
                <w:sz w:val="18"/>
                <w:szCs w:val="18"/>
              </w:rPr>
            </w:pPr>
            <w:r w:rsidRPr="00151E2D">
              <w:rPr>
                <w:rFonts w:ascii="Aptos Narrow" w:hAnsi="Aptos Narrow" w:cs="Tahoma"/>
                <w:sz w:val="18"/>
                <w:szCs w:val="18"/>
              </w:rPr>
              <w:t xml:space="preserve">Lipsa </w:t>
            </w:r>
            <w:r>
              <w:rPr>
                <w:rFonts w:ascii="Aptos Narrow" w:hAnsi="Aptos Narrow" w:cs="Tahoma"/>
                <w:sz w:val="18"/>
                <w:szCs w:val="18"/>
              </w:rPr>
              <w:t>Garanției financiară de mediu</w:t>
            </w:r>
            <w:r w:rsidRPr="00151E2D">
              <w:rPr>
                <w:rFonts w:ascii="Aptos Narrow" w:hAnsi="Aptos Narrow" w:cs="Tahoma"/>
                <w:sz w:val="18"/>
                <w:szCs w:val="18"/>
              </w:rPr>
              <w:t xml:space="preserve"> </w:t>
            </w:r>
            <w:r>
              <w:rPr>
                <w:rFonts w:ascii="Aptos Narrow" w:hAnsi="Aptos Narrow" w:cs="Tahoma"/>
                <w:sz w:val="18"/>
                <w:szCs w:val="18"/>
              </w:rPr>
              <w:t xml:space="preserve">se va sancționa cu o penalitate contractuală de </w:t>
            </w:r>
            <w:r w:rsidR="00166E5F">
              <w:rPr>
                <w:rFonts w:ascii="Aptos Narrow" w:hAnsi="Aptos Narrow" w:cs="Tahoma"/>
                <w:b/>
                <w:bCs/>
                <w:color w:val="7030A0"/>
                <w:sz w:val="18"/>
                <w:szCs w:val="18"/>
              </w:rPr>
              <w:t>0,1%</w:t>
            </w:r>
            <w:r w:rsidRPr="009E5DCC">
              <w:rPr>
                <w:rFonts w:ascii="Aptos Narrow" w:hAnsi="Aptos Narrow" w:cs="Tahoma"/>
                <w:b/>
                <w:bCs/>
                <w:color w:val="7030A0"/>
                <w:sz w:val="18"/>
                <w:szCs w:val="18"/>
              </w:rPr>
              <w:t>/zi</w:t>
            </w:r>
            <w:r w:rsidRPr="009E5DCC">
              <w:rPr>
                <w:rFonts w:ascii="Aptos Narrow" w:hAnsi="Aptos Narrow" w:cs="Tahoma"/>
                <w:color w:val="7030A0"/>
                <w:sz w:val="18"/>
                <w:szCs w:val="18"/>
              </w:rPr>
              <w:t xml:space="preserve"> </w:t>
            </w:r>
            <w:r w:rsidR="00166E5F">
              <w:rPr>
                <w:rFonts w:ascii="Aptos Narrow" w:hAnsi="Aptos Narrow" w:cs="Tahoma"/>
                <w:color w:val="7030A0"/>
                <w:sz w:val="18"/>
                <w:szCs w:val="18"/>
              </w:rPr>
              <w:t>din valoarea lucrărilor de închidere și post-monitorizare a depozitului – Celula nr. 1</w:t>
            </w:r>
            <w:r w:rsidRPr="009E5DCC">
              <w:rPr>
                <w:rFonts w:ascii="Aptos Narrow" w:hAnsi="Aptos Narrow" w:cs="Tahoma"/>
                <w:color w:val="7030A0"/>
                <w:sz w:val="18"/>
                <w:szCs w:val="18"/>
              </w:rPr>
              <w:t>;</w:t>
            </w:r>
          </w:p>
        </w:tc>
      </w:tr>
      <w:tr w:rsidR="009E5DCC" w:rsidRPr="003E026F" w14:paraId="4D620DB1" w14:textId="77777777" w:rsidTr="00D10C1C">
        <w:trPr>
          <w:trHeight w:val="403"/>
          <w:jc w:val="center"/>
        </w:trPr>
        <w:tc>
          <w:tcPr>
            <w:tcW w:w="691" w:type="dxa"/>
          </w:tcPr>
          <w:p w14:paraId="53F6D136" w14:textId="6A7A024F" w:rsidR="009E5DCC" w:rsidRDefault="009E5DCC" w:rsidP="009E5DCC">
            <w:pPr>
              <w:jc w:val="center"/>
              <w:rPr>
                <w:rFonts w:ascii="Aptos Narrow" w:hAnsi="Aptos Narrow" w:cs="Tahoma"/>
                <w:b/>
                <w:bCs/>
                <w:sz w:val="18"/>
                <w:szCs w:val="18"/>
              </w:rPr>
            </w:pPr>
            <w:r>
              <w:rPr>
                <w:rFonts w:ascii="Aptos Narrow" w:hAnsi="Aptos Narrow" w:cs="Tahoma"/>
                <w:b/>
                <w:bCs/>
                <w:sz w:val="18"/>
                <w:szCs w:val="18"/>
              </w:rPr>
              <w:t>5</w:t>
            </w:r>
          </w:p>
        </w:tc>
        <w:tc>
          <w:tcPr>
            <w:tcW w:w="1746" w:type="dxa"/>
          </w:tcPr>
          <w:p w14:paraId="3EC4D936" w14:textId="65B77194" w:rsidR="009E5DCC" w:rsidRPr="003E026F" w:rsidRDefault="009E5DCC" w:rsidP="009E5DCC">
            <w:pPr>
              <w:jc w:val="left"/>
              <w:rPr>
                <w:rFonts w:ascii="Aptos Narrow" w:hAnsi="Aptos Narrow" w:cs="Tahoma"/>
                <w:sz w:val="18"/>
                <w:szCs w:val="18"/>
              </w:rPr>
            </w:pPr>
            <w:r>
              <w:rPr>
                <w:rFonts w:ascii="Aptos Narrow" w:hAnsi="Aptos Narrow" w:cs="Tahoma"/>
                <w:color w:val="7030A0"/>
                <w:sz w:val="18"/>
                <w:szCs w:val="18"/>
              </w:rPr>
              <w:t>Plată redevență către proprietarul DDN, pentru exploatarea Celulei nr. 1</w:t>
            </w:r>
          </w:p>
        </w:tc>
        <w:tc>
          <w:tcPr>
            <w:tcW w:w="4488" w:type="dxa"/>
          </w:tcPr>
          <w:p w14:paraId="498D35A6" w14:textId="77777777" w:rsidR="009E5DCC" w:rsidRDefault="009E5DCC" w:rsidP="009E5DCC">
            <w:pPr>
              <w:spacing w:after="0" w:line="276" w:lineRule="auto"/>
              <w:rPr>
                <w:rFonts w:ascii="Aptos Narrow" w:hAnsi="Aptos Narrow" w:cs="Tahoma"/>
                <w:color w:val="7030A0"/>
                <w:sz w:val="18"/>
                <w:szCs w:val="18"/>
              </w:rPr>
            </w:pPr>
            <w:r>
              <w:rPr>
                <w:rFonts w:ascii="Aptos Narrow" w:hAnsi="Aptos Narrow" w:cs="Tahoma"/>
                <w:color w:val="7030A0"/>
                <w:sz w:val="18"/>
                <w:szCs w:val="18"/>
              </w:rPr>
              <w:t>Plata anuală a redevenței datorată pentru exploatarea Celulei nr. 1 a DDN Sânpaul.</w:t>
            </w:r>
          </w:p>
          <w:p w14:paraId="494FF6F3" w14:textId="77777777" w:rsidR="009E5DCC" w:rsidRDefault="009E5DCC" w:rsidP="009E5DCC">
            <w:pPr>
              <w:spacing w:after="0" w:line="276" w:lineRule="auto"/>
              <w:rPr>
                <w:rFonts w:ascii="Aptos Narrow" w:hAnsi="Aptos Narrow" w:cs="Tahoma"/>
                <w:color w:val="7030A0"/>
                <w:sz w:val="18"/>
                <w:szCs w:val="18"/>
              </w:rPr>
            </w:pPr>
            <w:r w:rsidRPr="00683BFB">
              <w:rPr>
                <w:rFonts w:ascii="Aptos Narrow" w:hAnsi="Aptos Narrow" w:cs="Tahoma"/>
                <w:color w:val="7030A0"/>
                <w:sz w:val="18"/>
                <w:szCs w:val="18"/>
              </w:rPr>
              <w:t xml:space="preserve">Cost estimativ anual: </w:t>
            </w:r>
            <w:r w:rsidRPr="005C2257">
              <w:rPr>
                <w:rFonts w:ascii="Aptos Narrow" w:hAnsi="Aptos Narrow" w:cs="Tahoma"/>
                <w:b/>
                <w:bCs/>
                <w:color w:val="7030A0"/>
                <w:sz w:val="18"/>
                <w:szCs w:val="18"/>
              </w:rPr>
              <w:t>1.116.775,00</w:t>
            </w:r>
            <w:r w:rsidRPr="00683BFB">
              <w:rPr>
                <w:rFonts w:ascii="Aptos Narrow" w:hAnsi="Aptos Narrow" w:cs="Tahoma"/>
                <w:color w:val="7030A0"/>
                <w:sz w:val="18"/>
                <w:szCs w:val="18"/>
              </w:rPr>
              <w:t xml:space="preserve"> lei (fără TVA)</w:t>
            </w:r>
          </w:p>
          <w:p w14:paraId="20CDC93B" w14:textId="1BC1935C" w:rsidR="009E5DCC" w:rsidRDefault="009E5DCC" w:rsidP="009E5DCC">
            <w:pPr>
              <w:spacing w:after="0" w:line="276" w:lineRule="auto"/>
              <w:rPr>
                <w:rFonts w:ascii="Aptos Narrow" w:hAnsi="Aptos Narrow" w:cs="Tahoma"/>
                <w:sz w:val="18"/>
                <w:szCs w:val="18"/>
              </w:rPr>
            </w:pPr>
            <w:r>
              <w:rPr>
                <w:rFonts w:ascii="Aptos Narrow" w:hAnsi="Aptos Narrow" w:cs="Tahoma"/>
                <w:color w:val="7030A0"/>
                <w:sz w:val="18"/>
                <w:szCs w:val="18"/>
              </w:rPr>
              <w:t xml:space="preserve">Impact estimat în Tdepozitare [1] </w:t>
            </w:r>
            <w:r w:rsidRPr="002512AB">
              <w:rPr>
                <w:rFonts w:ascii="Aptos Narrow" w:hAnsi="Aptos Narrow"/>
                <w:color w:val="7030A0"/>
                <w:sz w:val="18"/>
                <w:szCs w:val="18"/>
              </w:rPr>
              <w:t>≈</w:t>
            </w:r>
            <w:r>
              <w:rPr>
                <w:rFonts w:ascii="Aptos Narrow" w:hAnsi="Aptos Narrow"/>
                <w:color w:val="7030A0"/>
                <w:sz w:val="18"/>
                <w:szCs w:val="18"/>
              </w:rPr>
              <w:t xml:space="preserve"> </w:t>
            </w:r>
            <w:r w:rsidRPr="005C2257">
              <w:rPr>
                <w:rFonts w:ascii="Aptos Narrow" w:hAnsi="Aptos Narrow"/>
                <w:b/>
                <w:bCs/>
                <w:color w:val="7030A0"/>
                <w:sz w:val="18"/>
                <w:szCs w:val="18"/>
              </w:rPr>
              <w:t>9,71</w:t>
            </w:r>
            <w:r>
              <w:rPr>
                <w:rFonts w:ascii="Aptos Narrow" w:hAnsi="Aptos Narrow"/>
                <w:color w:val="7030A0"/>
                <w:sz w:val="18"/>
                <w:szCs w:val="18"/>
              </w:rPr>
              <w:t xml:space="preserve"> lei/tonă fără TVA</w:t>
            </w:r>
          </w:p>
        </w:tc>
        <w:tc>
          <w:tcPr>
            <w:tcW w:w="3102" w:type="dxa"/>
          </w:tcPr>
          <w:p w14:paraId="732477B6" w14:textId="45A8B972" w:rsidR="00D10C1C" w:rsidRPr="00D10C1C" w:rsidRDefault="00D10C1C" w:rsidP="00D10C1C">
            <w:pPr>
              <w:rPr>
                <w:rFonts w:ascii="Aptos Narrow" w:hAnsi="Aptos Narrow" w:cs="Tahoma"/>
                <w:color w:val="7030A0"/>
                <w:sz w:val="18"/>
                <w:szCs w:val="18"/>
              </w:rPr>
            </w:pPr>
            <w:r w:rsidRPr="00D10C1C">
              <w:rPr>
                <w:rFonts w:ascii="Aptos Narrow" w:hAnsi="Aptos Narrow" w:cs="Tahoma"/>
                <w:color w:val="7030A0"/>
                <w:sz w:val="18"/>
                <w:szCs w:val="18"/>
              </w:rPr>
              <w:t xml:space="preserve">Redevenţa va fi plătită în tranșe trimestriale egale în contul notificat de Delegatar, pana la data de 15 ale primei luni următoare trimestrului pentru care trebuie efectuată plata. </w:t>
            </w:r>
          </w:p>
          <w:p w14:paraId="591175EE" w14:textId="7845ABB7" w:rsidR="00D10C1C" w:rsidRPr="00D10C1C" w:rsidRDefault="00D10C1C" w:rsidP="00D10C1C">
            <w:pPr>
              <w:rPr>
                <w:rFonts w:ascii="Aptos Narrow" w:hAnsi="Aptos Narrow" w:cs="Tahoma"/>
                <w:color w:val="7030A0"/>
                <w:sz w:val="18"/>
                <w:szCs w:val="18"/>
              </w:rPr>
            </w:pPr>
            <w:r w:rsidRPr="00D10C1C">
              <w:rPr>
                <w:rFonts w:ascii="Aptos Narrow" w:hAnsi="Aptos Narrow" w:cs="Tahoma"/>
                <w:color w:val="7030A0"/>
                <w:sz w:val="18"/>
                <w:szCs w:val="18"/>
              </w:rPr>
              <w:t xml:space="preserve">În cazul în care Delegatul nu efectuează plata redevenţei datorată Delegatarului în termenul prevăzut, Delegatul va plăti penalităţi de întârziere în cuantum de </w:t>
            </w:r>
            <w:r w:rsidRPr="00D10C1C">
              <w:rPr>
                <w:rFonts w:ascii="Aptos Narrow" w:hAnsi="Aptos Narrow" w:cs="Tahoma"/>
                <w:b/>
                <w:bCs/>
                <w:color w:val="7030A0"/>
                <w:sz w:val="18"/>
                <w:szCs w:val="18"/>
              </w:rPr>
              <w:t>1%</w:t>
            </w:r>
            <w:r w:rsidRPr="00D10C1C">
              <w:rPr>
                <w:rFonts w:ascii="Aptos Narrow" w:hAnsi="Aptos Narrow" w:cs="Tahoma"/>
                <w:color w:val="7030A0"/>
                <w:sz w:val="18"/>
                <w:szCs w:val="18"/>
              </w:rPr>
              <w:t xml:space="preserve"> din suma datorată pentru fiecare zi de întârziere, strict pentru un termen de maxim 29 de zile de la data scadenței.</w:t>
            </w:r>
          </w:p>
          <w:p w14:paraId="11ADA365" w14:textId="328A3021" w:rsidR="009E5DCC" w:rsidRPr="00D10C1C" w:rsidRDefault="00D10C1C" w:rsidP="00D10C1C">
            <w:pPr>
              <w:rPr>
                <w:rFonts w:ascii="Aptos Narrow" w:hAnsi="Aptos Narrow" w:cs="Tahoma"/>
                <w:color w:val="7030A0"/>
                <w:sz w:val="18"/>
                <w:szCs w:val="18"/>
              </w:rPr>
            </w:pPr>
            <w:r w:rsidRPr="00D10C1C">
              <w:rPr>
                <w:rFonts w:ascii="Aptos Narrow" w:hAnsi="Aptos Narrow" w:cs="Tahoma"/>
                <w:color w:val="7030A0"/>
                <w:sz w:val="18"/>
                <w:szCs w:val="18"/>
              </w:rPr>
              <w:t>Neplata redevenţei de către Delegat în termen de 30 (treizeci) de Zile de la data scadenței, conferă Delegatarului dreptul de a  considera Contractul reziliat de plin drept fără a fi nevoie de nicio altă formalitate sau de intervenţia unei instanţe judecătoreşti. Delegatul va rămâne obligat si după rezilierea Contractului la plata Redevenţei datorate până la Data Încetării Contractului, precum si la plata penalităţilor de întârziere calculate potrivit alin. (3) din prezentul Articol</w:t>
            </w:r>
          </w:p>
        </w:tc>
      </w:tr>
      <w:tr w:rsidR="009E5DCC" w:rsidRPr="003E026F" w14:paraId="2DEBE227" w14:textId="77777777" w:rsidTr="00D10C1C">
        <w:trPr>
          <w:trHeight w:val="403"/>
          <w:jc w:val="center"/>
        </w:trPr>
        <w:tc>
          <w:tcPr>
            <w:tcW w:w="691" w:type="dxa"/>
          </w:tcPr>
          <w:p w14:paraId="5BD38E28" w14:textId="6C3EE40C" w:rsidR="009E5DCC" w:rsidRDefault="009E5DCC" w:rsidP="009E5DCC">
            <w:pPr>
              <w:jc w:val="center"/>
              <w:rPr>
                <w:rFonts w:ascii="Aptos Narrow" w:hAnsi="Aptos Narrow" w:cs="Tahoma"/>
                <w:b/>
                <w:bCs/>
                <w:sz w:val="18"/>
                <w:szCs w:val="18"/>
              </w:rPr>
            </w:pPr>
            <w:r>
              <w:rPr>
                <w:rFonts w:ascii="Aptos Narrow" w:hAnsi="Aptos Narrow" w:cs="Tahoma"/>
                <w:b/>
                <w:bCs/>
                <w:sz w:val="18"/>
                <w:szCs w:val="18"/>
              </w:rPr>
              <w:t>6</w:t>
            </w:r>
          </w:p>
        </w:tc>
        <w:tc>
          <w:tcPr>
            <w:tcW w:w="1746" w:type="dxa"/>
          </w:tcPr>
          <w:p w14:paraId="5E018286" w14:textId="43BF7FF8" w:rsidR="009E5DCC" w:rsidRPr="003E026F" w:rsidRDefault="009E5DCC" w:rsidP="009E5DCC">
            <w:pPr>
              <w:jc w:val="left"/>
              <w:rPr>
                <w:rFonts w:ascii="Aptos Narrow" w:hAnsi="Aptos Narrow" w:cs="Tahoma"/>
                <w:sz w:val="18"/>
                <w:szCs w:val="18"/>
              </w:rPr>
            </w:pPr>
            <w:r w:rsidRPr="005C2257">
              <w:rPr>
                <w:rFonts w:ascii="Aptos Narrow" w:hAnsi="Aptos Narrow" w:cs="Tahoma"/>
                <w:color w:val="7030A0"/>
                <w:sz w:val="18"/>
                <w:szCs w:val="18"/>
              </w:rPr>
              <w:t>Fond pentru închiderea şi monitorizarea post închidere a depozitului de deşeuri</w:t>
            </w:r>
            <w:r>
              <w:rPr>
                <w:rFonts w:ascii="Aptos Narrow" w:hAnsi="Aptos Narrow" w:cs="Tahoma"/>
                <w:color w:val="7030A0"/>
                <w:sz w:val="18"/>
                <w:szCs w:val="18"/>
              </w:rPr>
              <w:t xml:space="preserve"> (pt. Celula 1)</w:t>
            </w:r>
          </w:p>
        </w:tc>
        <w:tc>
          <w:tcPr>
            <w:tcW w:w="4488" w:type="dxa"/>
          </w:tcPr>
          <w:p w14:paraId="249D1E3E" w14:textId="77777777" w:rsidR="009E5DCC" w:rsidRDefault="009E5DCC" w:rsidP="009E5DCC">
            <w:pPr>
              <w:spacing w:after="0" w:line="276" w:lineRule="auto"/>
              <w:rPr>
                <w:rFonts w:ascii="Aptos Narrow" w:hAnsi="Aptos Narrow" w:cs="Tahoma"/>
                <w:color w:val="7030A0"/>
                <w:sz w:val="18"/>
                <w:szCs w:val="18"/>
              </w:rPr>
            </w:pPr>
            <w:r>
              <w:rPr>
                <w:rFonts w:ascii="Aptos Narrow" w:hAnsi="Aptos Narrow" w:cs="Tahoma"/>
                <w:color w:val="7030A0"/>
                <w:sz w:val="18"/>
                <w:szCs w:val="18"/>
              </w:rPr>
              <w:t xml:space="preserve">Alimentarea contului constituit cu destinația de </w:t>
            </w:r>
            <w:r w:rsidRPr="005C2257">
              <w:rPr>
                <w:rFonts w:ascii="Aptos Narrow" w:hAnsi="Aptos Narrow" w:cs="Tahoma"/>
                <w:color w:val="7030A0"/>
                <w:sz w:val="18"/>
                <w:szCs w:val="18"/>
              </w:rPr>
              <w:t>Fond pentru închiderea şi monitorizarea post închidere a depozitului de deşeuri</w:t>
            </w:r>
            <w:r>
              <w:rPr>
                <w:rFonts w:ascii="Aptos Narrow" w:hAnsi="Aptos Narrow" w:cs="Tahoma"/>
                <w:color w:val="7030A0"/>
                <w:sz w:val="18"/>
                <w:szCs w:val="18"/>
              </w:rPr>
              <w:t xml:space="preserve"> (pt. Celula 1).</w:t>
            </w:r>
          </w:p>
          <w:p w14:paraId="3A9DFF80" w14:textId="77777777" w:rsidR="009E5DCC" w:rsidRDefault="009E5DCC" w:rsidP="009E5DCC">
            <w:pPr>
              <w:spacing w:after="0" w:line="276" w:lineRule="auto"/>
              <w:rPr>
                <w:rFonts w:ascii="Aptos Narrow" w:hAnsi="Aptos Narrow" w:cs="Tahoma"/>
                <w:color w:val="7030A0"/>
                <w:sz w:val="18"/>
                <w:szCs w:val="18"/>
              </w:rPr>
            </w:pPr>
            <w:r w:rsidRPr="00683BFB">
              <w:rPr>
                <w:rFonts w:ascii="Aptos Narrow" w:hAnsi="Aptos Narrow" w:cs="Tahoma"/>
                <w:color w:val="7030A0"/>
                <w:sz w:val="18"/>
                <w:szCs w:val="18"/>
              </w:rPr>
              <w:t xml:space="preserve">Cost estimativ anual: </w:t>
            </w:r>
            <w:r>
              <w:rPr>
                <w:rFonts w:ascii="Aptos Narrow" w:hAnsi="Aptos Narrow" w:cs="Tahoma"/>
                <w:b/>
                <w:bCs/>
                <w:color w:val="7030A0"/>
                <w:sz w:val="18"/>
                <w:szCs w:val="18"/>
              </w:rPr>
              <w:t>8.696.792,68</w:t>
            </w:r>
            <w:r w:rsidRPr="00683BFB">
              <w:rPr>
                <w:rFonts w:ascii="Aptos Narrow" w:hAnsi="Aptos Narrow" w:cs="Tahoma"/>
                <w:color w:val="7030A0"/>
                <w:sz w:val="18"/>
                <w:szCs w:val="18"/>
              </w:rPr>
              <w:t xml:space="preserve"> lei (fără TVA)</w:t>
            </w:r>
          </w:p>
          <w:p w14:paraId="7AF94164" w14:textId="5A5F9635" w:rsidR="009E5DCC" w:rsidRDefault="009E5DCC" w:rsidP="009E5DCC">
            <w:pPr>
              <w:spacing w:after="0" w:line="276" w:lineRule="auto"/>
              <w:rPr>
                <w:rFonts w:ascii="Aptos Narrow" w:hAnsi="Aptos Narrow" w:cs="Tahoma"/>
                <w:sz w:val="18"/>
                <w:szCs w:val="18"/>
              </w:rPr>
            </w:pPr>
            <w:r>
              <w:rPr>
                <w:rFonts w:ascii="Aptos Narrow" w:hAnsi="Aptos Narrow" w:cs="Tahoma"/>
                <w:color w:val="7030A0"/>
                <w:sz w:val="18"/>
                <w:szCs w:val="18"/>
              </w:rPr>
              <w:t xml:space="preserve">Impact estimat în Tdepozitare [1] </w:t>
            </w:r>
            <w:r w:rsidRPr="002512AB">
              <w:rPr>
                <w:rFonts w:ascii="Aptos Narrow" w:hAnsi="Aptos Narrow"/>
                <w:color w:val="7030A0"/>
                <w:sz w:val="18"/>
                <w:szCs w:val="18"/>
              </w:rPr>
              <w:t>≈</w:t>
            </w:r>
            <w:r>
              <w:rPr>
                <w:rFonts w:ascii="Aptos Narrow" w:hAnsi="Aptos Narrow"/>
                <w:color w:val="7030A0"/>
                <w:sz w:val="18"/>
                <w:szCs w:val="18"/>
              </w:rPr>
              <w:t xml:space="preserve"> </w:t>
            </w:r>
            <w:r>
              <w:rPr>
                <w:rFonts w:ascii="Aptos Narrow" w:hAnsi="Aptos Narrow"/>
                <w:b/>
                <w:bCs/>
                <w:color w:val="7030A0"/>
                <w:sz w:val="18"/>
                <w:szCs w:val="18"/>
              </w:rPr>
              <w:t>75,62</w:t>
            </w:r>
            <w:r>
              <w:rPr>
                <w:rFonts w:ascii="Aptos Narrow" w:hAnsi="Aptos Narrow"/>
                <w:color w:val="7030A0"/>
                <w:sz w:val="18"/>
                <w:szCs w:val="18"/>
              </w:rPr>
              <w:t xml:space="preserve"> lei/tonă fără TVA</w:t>
            </w:r>
          </w:p>
        </w:tc>
        <w:tc>
          <w:tcPr>
            <w:tcW w:w="3102" w:type="dxa"/>
          </w:tcPr>
          <w:p w14:paraId="5198A48E" w14:textId="77777777" w:rsidR="009E5DCC" w:rsidRDefault="00620091" w:rsidP="009E5DCC">
            <w:pPr>
              <w:rPr>
                <w:rFonts w:ascii="Aptos Narrow" w:hAnsi="Aptos Narrow" w:cs="Tahoma"/>
                <w:sz w:val="18"/>
                <w:szCs w:val="18"/>
              </w:rPr>
            </w:pPr>
            <w:r w:rsidRPr="00620091">
              <w:rPr>
                <w:rFonts w:ascii="Aptos Narrow" w:hAnsi="Aptos Narrow" w:cs="Tahoma"/>
                <w:sz w:val="18"/>
                <w:szCs w:val="18"/>
              </w:rPr>
              <w:t>Fondul pentru închiderea şi monitorizarea postînchidere a depozitului se alimentează trimestrial.</w:t>
            </w:r>
          </w:p>
          <w:p w14:paraId="474E9D0D" w14:textId="17DAC8FA" w:rsidR="00CD5112" w:rsidRPr="00151E2D" w:rsidRDefault="00CD5112" w:rsidP="009E5DCC">
            <w:pPr>
              <w:rPr>
                <w:rFonts w:ascii="Aptos Narrow" w:hAnsi="Aptos Narrow" w:cs="Tahoma"/>
                <w:sz w:val="18"/>
                <w:szCs w:val="18"/>
              </w:rPr>
            </w:pPr>
            <w:r w:rsidRPr="00D10C1C">
              <w:rPr>
                <w:rFonts w:ascii="Aptos Narrow" w:hAnsi="Aptos Narrow" w:cs="Tahoma"/>
                <w:color w:val="7030A0"/>
                <w:sz w:val="18"/>
                <w:szCs w:val="18"/>
              </w:rPr>
              <w:t xml:space="preserve">În cazul în care Delegatul nu efectuează </w:t>
            </w:r>
            <w:r>
              <w:rPr>
                <w:rFonts w:ascii="Aptos Narrow" w:hAnsi="Aptos Narrow" w:cs="Tahoma"/>
                <w:color w:val="7030A0"/>
                <w:sz w:val="18"/>
                <w:szCs w:val="18"/>
              </w:rPr>
              <w:t>alimentarea contului</w:t>
            </w:r>
            <w:r w:rsidRPr="00D10C1C">
              <w:rPr>
                <w:rFonts w:ascii="Aptos Narrow" w:hAnsi="Aptos Narrow" w:cs="Tahoma"/>
                <w:color w:val="7030A0"/>
                <w:sz w:val="18"/>
                <w:szCs w:val="18"/>
              </w:rPr>
              <w:t xml:space="preserve"> în termenul prevăzut, Delegatul va plăti penalităţi de întârziere în cuantum de </w:t>
            </w:r>
            <w:r w:rsidRPr="00D10C1C">
              <w:rPr>
                <w:rFonts w:ascii="Aptos Narrow" w:hAnsi="Aptos Narrow" w:cs="Tahoma"/>
                <w:b/>
                <w:bCs/>
                <w:color w:val="7030A0"/>
                <w:sz w:val="18"/>
                <w:szCs w:val="18"/>
              </w:rPr>
              <w:t>1%</w:t>
            </w:r>
            <w:r w:rsidRPr="00D10C1C">
              <w:rPr>
                <w:rFonts w:ascii="Aptos Narrow" w:hAnsi="Aptos Narrow" w:cs="Tahoma"/>
                <w:color w:val="7030A0"/>
                <w:sz w:val="18"/>
                <w:szCs w:val="18"/>
              </w:rPr>
              <w:t xml:space="preserve"> din suma datorată pentru fiecare zi de întârziere</w:t>
            </w:r>
            <w:r>
              <w:rPr>
                <w:rFonts w:ascii="Aptos Narrow" w:hAnsi="Aptos Narrow" w:cs="Tahoma"/>
                <w:color w:val="7030A0"/>
                <w:sz w:val="18"/>
                <w:szCs w:val="18"/>
              </w:rPr>
              <w:t xml:space="preserve">. </w:t>
            </w:r>
          </w:p>
        </w:tc>
      </w:tr>
    </w:tbl>
    <w:p w14:paraId="3C310CE1" w14:textId="77777777" w:rsidR="00480B28" w:rsidRDefault="00480B28" w:rsidP="003E026F">
      <w:pPr>
        <w:spacing w:line="276" w:lineRule="auto"/>
        <w:rPr>
          <w:rFonts w:ascii="Aptos Narrow" w:hAnsi="Aptos Narrow"/>
          <w:sz w:val="20"/>
          <w:szCs w:val="20"/>
        </w:rPr>
      </w:pPr>
    </w:p>
    <w:p w14:paraId="44683D51" w14:textId="6234BD8F" w:rsidR="001757AE" w:rsidRPr="00542B09" w:rsidRDefault="001757AE" w:rsidP="001757AE">
      <w:pPr>
        <w:pStyle w:val="Titlu1"/>
        <w:spacing w:before="20" w:after="60" w:line="276" w:lineRule="auto"/>
        <w:jc w:val="center"/>
        <w:rPr>
          <w:rFonts w:ascii="Aptos Narrow" w:hAnsi="Aptos Narrow"/>
          <w:b/>
          <w:bCs/>
          <w:sz w:val="24"/>
          <w:szCs w:val="24"/>
        </w:rPr>
      </w:pPr>
      <w:bookmarkStart w:id="16" w:name="_Toc214958567"/>
      <w:r w:rsidRPr="00542B09">
        <w:rPr>
          <w:rFonts w:ascii="Aptos Narrow" w:hAnsi="Aptos Narrow"/>
          <w:b/>
          <w:bCs/>
          <w:sz w:val="24"/>
          <w:szCs w:val="24"/>
        </w:rPr>
        <w:t xml:space="preserve">Capitolul </w:t>
      </w:r>
      <w:r>
        <w:rPr>
          <w:rFonts w:ascii="Aptos Narrow" w:hAnsi="Aptos Narrow"/>
          <w:b/>
          <w:bCs/>
          <w:sz w:val="24"/>
          <w:szCs w:val="24"/>
        </w:rPr>
        <w:t>VI</w:t>
      </w:r>
      <w:r w:rsidRPr="00542B09">
        <w:rPr>
          <w:rFonts w:ascii="Aptos Narrow" w:hAnsi="Aptos Narrow"/>
          <w:b/>
          <w:bCs/>
          <w:sz w:val="24"/>
          <w:szCs w:val="24"/>
        </w:rPr>
        <w:t xml:space="preserve"> – </w:t>
      </w:r>
      <w:r>
        <w:rPr>
          <w:rFonts w:ascii="Aptos Narrow" w:hAnsi="Aptos Narrow"/>
          <w:b/>
          <w:bCs/>
          <w:sz w:val="24"/>
          <w:szCs w:val="24"/>
        </w:rPr>
        <w:t>Perioada de mobilizare</w:t>
      </w:r>
      <w:bookmarkEnd w:id="16"/>
      <w:r>
        <w:rPr>
          <w:rFonts w:ascii="Aptos Narrow" w:hAnsi="Aptos Narrow"/>
          <w:b/>
          <w:bCs/>
          <w:sz w:val="24"/>
          <w:szCs w:val="24"/>
        </w:rPr>
        <w:t xml:space="preserve"> </w:t>
      </w:r>
    </w:p>
    <w:p w14:paraId="6E051421" w14:textId="77777777" w:rsidR="001757AE" w:rsidRDefault="001757AE" w:rsidP="001757AE">
      <w:pPr>
        <w:spacing w:line="276" w:lineRule="auto"/>
        <w:rPr>
          <w:rFonts w:ascii="Aptos Narrow" w:hAnsi="Aptos Narrow"/>
          <w:sz w:val="20"/>
          <w:szCs w:val="20"/>
        </w:rPr>
      </w:pPr>
    </w:p>
    <w:p w14:paraId="53E22FAC" w14:textId="77777777" w:rsidR="001757AE" w:rsidRPr="00323273" w:rsidRDefault="001757AE">
      <w:pPr>
        <w:pStyle w:val="Listparagraf"/>
        <w:numPr>
          <w:ilvl w:val="0"/>
          <w:numId w:val="1"/>
        </w:numPr>
        <w:spacing w:line="276" w:lineRule="auto"/>
        <w:rPr>
          <w:rFonts w:ascii="Aptos Narrow" w:hAnsi="Aptos Narrow"/>
          <w:sz w:val="20"/>
          <w:szCs w:val="20"/>
        </w:rPr>
      </w:pPr>
      <w:r w:rsidRPr="00E93D33">
        <w:rPr>
          <w:rFonts w:ascii="Aptos Narrow" w:hAnsi="Aptos Narrow"/>
          <w:sz w:val="20"/>
          <w:szCs w:val="20"/>
        </w:rPr>
        <w:tab/>
      </w:r>
    </w:p>
    <w:p w14:paraId="30C6599A" w14:textId="0B54616D" w:rsidR="001757AE" w:rsidRPr="00370960" w:rsidRDefault="00D73319" w:rsidP="003E026F">
      <w:pPr>
        <w:spacing w:line="276" w:lineRule="auto"/>
        <w:rPr>
          <w:rFonts w:ascii="Aptos Narrow" w:hAnsi="Aptos Narrow"/>
          <w:sz w:val="20"/>
          <w:szCs w:val="20"/>
        </w:rPr>
      </w:pPr>
      <w:r>
        <w:rPr>
          <w:rFonts w:ascii="Aptos Narrow" w:hAnsi="Aptos Narrow"/>
          <w:sz w:val="20"/>
          <w:szCs w:val="20"/>
        </w:rPr>
        <w:t xml:space="preserve">Perioada de mobilizare cuprinde perioada dintre Data semnării Contractului de delegare și Data începerii efective a serviciilor și va avea o durată maximă de 6 luni. Activitățiile de realizat, de către operator, sunt prezentate în </w:t>
      </w:r>
      <w:r w:rsidRPr="00040469">
        <w:rPr>
          <w:rFonts w:ascii="Aptos Narrow" w:hAnsi="Aptos Narrow"/>
          <w:b/>
          <w:bCs/>
          <w:color w:val="0070C0"/>
          <w:sz w:val="20"/>
          <w:szCs w:val="20"/>
          <w:u w:val="single"/>
        </w:rPr>
        <w:t xml:space="preserve">Anexa </w:t>
      </w:r>
      <w:r>
        <w:rPr>
          <w:rFonts w:ascii="Aptos Narrow" w:hAnsi="Aptos Narrow"/>
          <w:b/>
          <w:bCs/>
          <w:color w:val="0070C0"/>
          <w:sz w:val="20"/>
          <w:szCs w:val="20"/>
          <w:u w:val="single"/>
        </w:rPr>
        <w:t>7</w:t>
      </w:r>
      <w:r w:rsidRPr="00040469">
        <w:rPr>
          <w:rFonts w:ascii="Aptos Narrow" w:hAnsi="Aptos Narrow"/>
          <w:b/>
          <w:bCs/>
          <w:color w:val="0070C0"/>
          <w:sz w:val="20"/>
          <w:szCs w:val="20"/>
          <w:u w:val="single"/>
        </w:rPr>
        <w:t xml:space="preserve"> (”</w:t>
      </w:r>
      <w:r>
        <w:rPr>
          <w:rFonts w:ascii="Aptos Narrow" w:hAnsi="Aptos Narrow"/>
          <w:b/>
          <w:bCs/>
          <w:color w:val="0070C0"/>
          <w:sz w:val="20"/>
          <w:szCs w:val="20"/>
          <w:u w:val="single"/>
        </w:rPr>
        <w:t>Sarcini specifice</w:t>
      </w:r>
      <w:r w:rsidRPr="00040469">
        <w:rPr>
          <w:rFonts w:ascii="Aptos Narrow" w:hAnsi="Aptos Narrow"/>
          <w:b/>
          <w:bCs/>
          <w:color w:val="0070C0"/>
          <w:sz w:val="20"/>
          <w:szCs w:val="20"/>
          <w:u w:val="single"/>
        </w:rPr>
        <w:t>”)</w:t>
      </w:r>
      <w:r>
        <w:rPr>
          <w:rFonts w:ascii="Aptos Narrow" w:hAnsi="Aptos Narrow"/>
          <w:i/>
          <w:iCs/>
          <w:sz w:val="20"/>
          <w:szCs w:val="20"/>
        </w:rPr>
        <w:t xml:space="preserve"> </w:t>
      </w:r>
      <w:r>
        <w:rPr>
          <w:rFonts w:ascii="Aptos Narrow" w:hAnsi="Aptos Narrow"/>
          <w:sz w:val="20"/>
          <w:szCs w:val="20"/>
        </w:rPr>
        <w:t>la Caietul de sarcini.</w:t>
      </w:r>
    </w:p>
    <w:sectPr w:rsidR="001757AE" w:rsidRPr="00370960" w:rsidSect="00350F31">
      <w:footerReference w:type="default" r:id="rId8"/>
      <w:pgSz w:w="11909" w:h="16834" w:code="9"/>
      <w:pgMar w:top="864" w:right="720" w:bottom="1008" w:left="1152" w:header="763"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46B6" w14:textId="77777777" w:rsidR="00B662AB" w:rsidRDefault="00B662AB" w:rsidP="00350F31">
      <w:pPr>
        <w:spacing w:before="0" w:after="0"/>
      </w:pPr>
      <w:r>
        <w:separator/>
      </w:r>
    </w:p>
  </w:endnote>
  <w:endnote w:type="continuationSeparator" w:id="0">
    <w:p w14:paraId="78FAC49C" w14:textId="77777777" w:rsidR="00B662AB" w:rsidRDefault="00B662AB" w:rsidP="00350F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color w:val="002060"/>
        <w:sz w:val="18"/>
        <w:szCs w:val="18"/>
      </w:rPr>
      <w:id w:val="624583439"/>
      <w:docPartObj>
        <w:docPartGallery w:val="Page Numbers (Bottom of Page)"/>
        <w:docPartUnique/>
      </w:docPartObj>
    </w:sdtPr>
    <w:sdtContent>
      <w:p w14:paraId="04E6B77E" w14:textId="71AA56A5" w:rsidR="00350F31" w:rsidRPr="00350F31" w:rsidRDefault="00350F31">
        <w:pPr>
          <w:pStyle w:val="Subsol"/>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noProof w:val="0"/>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noProof w:val="0"/>
            <w:color w:val="002060"/>
            <w:sz w:val="18"/>
            <w:szCs w:val="18"/>
          </w:rPr>
          <w:fldChar w:fldCharType="separate"/>
        </w:r>
        <w:r w:rsidRPr="00350F31">
          <w:rPr>
            <w:rFonts w:ascii="Aptos Narrow" w:hAnsi="Aptos Narrow"/>
            <w:color w:val="002060"/>
            <w:sz w:val="18"/>
            <w:szCs w:val="18"/>
          </w:rPr>
          <w:t>2</w:t>
        </w:r>
        <w:r w:rsidRPr="00350F31">
          <w:rPr>
            <w:rFonts w:ascii="Aptos Narrow" w:hAnsi="Aptos Narrow"/>
            <w:color w:val="002060"/>
            <w:sz w:val="18"/>
            <w:szCs w:val="18"/>
          </w:rPr>
          <w:fldChar w:fldCharType="end"/>
        </w:r>
        <w:r w:rsidR="008544DA">
          <w:rPr>
            <w:rFonts w:ascii="Aptos Narrow" w:hAnsi="Aptos Narrow"/>
            <w:color w:val="002060"/>
            <w:sz w:val="18"/>
            <w:szCs w:val="18"/>
          </w:rPr>
          <w:t xml:space="preserve">                                                                                                                                       Caiet de sarcini_CS/TMB&amp;DDN_v</w:t>
        </w:r>
        <w:r w:rsidR="005D10D1">
          <w:rPr>
            <w:rFonts w:ascii="Aptos Narrow" w:hAnsi="Aptos Narrow"/>
            <w:color w:val="002060"/>
            <w:sz w:val="18"/>
            <w:szCs w:val="18"/>
          </w:rPr>
          <w:t>2</w:t>
        </w:r>
        <w:r w:rsidR="008544DA">
          <w:rPr>
            <w:rFonts w:ascii="Aptos Narrow" w:hAnsi="Aptos Narrow"/>
            <w:color w:val="002060"/>
            <w:sz w:val="18"/>
            <w:szCs w:val="18"/>
          </w:rPr>
          <w:t>/09-2025_rev.</w:t>
        </w:r>
        <w:r w:rsidR="005568D7">
          <w:rPr>
            <w:rFonts w:ascii="Aptos Narrow" w:hAnsi="Aptos Narrow"/>
            <w:color w:val="002060"/>
            <w:sz w:val="18"/>
            <w:szCs w:val="18"/>
          </w:rPr>
          <w:t>2</w:t>
        </w:r>
        <w:r w:rsidR="006E567D">
          <w:rPr>
            <w:rFonts w:ascii="Aptos Narrow" w:hAnsi="Aptos Narrow"/>
            <w:color w:val="002060"/>
            <w:sz w:val="18"/>
            <w:szCs w:val="18"/>
          </w:rPr>
          <w:t xml:space="preserve"> la </w:t>
        </w:r>
        <w:r w:rsidR="005568D7">
          <w:rPr>
            <w:rFonts w:ascii="Aptos Narrow" w:hAnsi="Aptos Narrow"/>
            <w:color w:val="002060"/>
            <w:sz w:val="18"/>
            <w:szCs w:val="18"/>
          </w:rPr>
          <w:t>25.11</w:t>
        </w:r>
        <w:r w:rsidR="006D3529">
          <w:rPr>
            <w:rFonts w:ascii="Aptos Narrow" w:hAnsi="Aptos Narrow"/>
            <w:color w:val="002060"/>
            <w:sz w:val="18"/>
            <w:szCs w:val="18"/>
          </w:rPr>
          <w:t>.2025</w:t>
        </w:r>
      </w:p>
    </w:sdtContent>
  </w:sdt>
  <w:p w14:paraId="45609FBB" w14:textId="77777777" w:rsidR="00350F31" w:rsidRDefault="00350F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B8AA" w14:textId="77777777" w:rsidR="00B662AB" w:rsidRDefault="00B662AB" w:rsidP="00350F31">
      <w:pPr>
        <w:spacing w:before="0" w:after="0"/>
      </w:pPr>
      <w:r>
        <w:separator/>
      </w:r>
    </w:p>
  </w:footnote>
  <w:footnote w:type="continuationSeparator" w:id="0">
    <w:p w14:paraId="5D6F0A69" w14:textId="77777777" w:rsidR="00B662AB" w:rsidRDefault="00B662AB" w:rsidP="00350F31">
      <w:pPr>
        <w:spacing w:before="0" w:after="0"/>
      </w:pPr>
      <w:r>
        <w:continuationSeparator/>
      </w:r>
    </w:p>
  </w:footnote>
  <w:footnote w:id="1">
    <w:p w14:paraId="42F0E7DE" w14:textId="21C2FB74" w:rsidR="006A77BF" w:rsidRPr="006A77BF" w:rsidRDefault="006A77BF">
      <w:pPr>
        <w:pStyle w:val="Textnotdesubsol"/>
        <w:rPr>
          <w:rFonts w:ascii="Aptos Narrow" w:hAnsi="Aptos Narrow"/>
          <w:sz w:val="18"/>
          <w:szCs w:val="18"/>
        </w:rPr>
      </w:pPr>
      <w:r w:rsidRPr="006A77BF">
        <w:rPr>
          <w:rStyle w:val="Referinnotdesubsol"/>
          <w:rFonts w:ascii="Aptos Narrow" w:hAnsi="Aptos Narrow"/>
          <w:sz w:val="18"/>
          <w:szCs w:val="18"/>
        </w:rPr>
        <w:footnoteRef/>
      </w:r>
      <w:r w:rsidRPr="006A77BF">
        <w:rPr>
          <w:rFonts w:ascii="Aptos Narrow" w:hAnsi="Aptos Narrow"/>
          <w:sz w:val="18"/>
          <w:szCs w:val="18"/>
        </w:rPr>
        <w:t xml:space="preserve"> conform valorii minime legală prevăzută în anexa nr. 5 la Ordonanța de urgență a Guvernului nr. 92/2021, cu modificările și completările ulterioare</w:t>
      </w:r>
    </w:p>
  </w:footnote>
  <w:footnote w:id="2">
    <w:p w14:paraId="73279F1F" w14:textId="78349ED5" w:rsidR="005535CF" w:rsidRPr="005535CF" w:rsidRDefault="005535CF">
      <w:pPr>
        <w:pStyle w:val="Textnotdesubsol"/>
        <w:rPr>
          <w:rFonts w:ascii="Aptos Narrow" w:hAnsi="Aptos Narrow"/>
          <w:sz w:val="18"/>
          <w:szCs w:val="18"/>
        </w:rPr>
      </w:pPr>
      <w:r w:rsidRPr="005535CF">
        <w:rPr>
          <w:rStyle w:val="Referinnotdesubsol"/>
          <w:rFonts w:ascii="Aptos Narrow" w:hAnsi="Aptos Narrow"/>
          <w:sz w:val="18"/>
          <w:szCs w:val="18"/>
        </w:rPr>
        <w:footnoteRef/>
      </w:r>
      <w:r w:rsidRPr="005535CF">
        <w:rPr>
          <w:rFonts w:ascii="Aptos Narrow" w:hAnsi="Aptos Narrow"/>
          <w:sz w:val="18"/>
          <w:szCs w:val="18"/>
        </w:rPr>
        <w:t xml:space="preserve"> </w:t>
      </w:r>
      <w:r>
        <w:rPr>
          <w:rFonts w:ascii="Aptos Narrow" w:hAnsi="Aptos Narrow"/>
          <w:sz w:val="18"/>
          <w:szCs w:val="18"/>
        </w:rPr>
        <w:t xml:space="preserve">se estimează faptul că pentru operarea Celulei </w:t>
      </w:r>
      <w:r w:rsidR="005317F4">
        <w:rPr>
          <w:rFonts w:ascii="Aptos Narrow" w:hAnsi="Aptos Narrow"/>
          <w:sz w:val="18"/>
          <w:szCs w:val="18"/>
        </w:rPr>
        <w:t xml:space="preserve">nr. </w:t>
      </w:r>
      <w:r>
        <w:rPr>
          <w:rFonts w:ascii="Aptos Narrow" w:hAnsi="Aptos Narrow"/>
          <w:sz w:val="18"/>
          <w:szCs w:val="18"/>
        </w:rPr>
        <w:t xml:space="preserve">1 (”C1_DDN”) la momentul atribuirii Contractului de delegare va fi un disponibil de operare de aproximativ </w:t>
      </w:r>
      <w:r w:rsidR="0075212F">
        <w:rPr>
          <w:rFonts w:ascii="Aptos Narrow" w:hAnsi="Aptos Narrow"/>
          <w:sz w:val="18"/>
          <w:szCs w:val="18"/>
        </w:rPr>
        <w:t>18</w:t>
      </w:r>
      <w:r w:rsidR="00065CA0">
        <w:rPr>
          <w:rFonts w:ascii="Aptos Narrow" w:hAnsi="Aptos Narrow"/>
          <w:sz w:val="18"/>
          <w:szCs w:val="18"/>
        </w:rPr>
        <w:t xml:space="preserve"> luni</w:t>
      </w:r>
      <w:r>
        <w:rPr>
          <w:rFonts w:ascii="Aptos Narrow" w:hAnsi="Aptos Narrow"/>
          <w:sz w:val="18"/>
          <w:szCs w:val="18"/>
        </w:rPr>
        <w:t xml:space="preserve"> (adică </w:t>
      </w:r>
      <w:r w:rsidR="00EE1C64" w:rsidRPr="00EE1C64">
        <w:rPr>
          <w:rFonts w:ascii="Aptos Narrow" w:hAnsi="Aptos Narrow"/>
          <w:sz w:val="18"/>
          <w:szCs w:val="18"/>
        </w:rPr>
        <w:t>≈</w:t>
      </w:r>
      <w:r w:rsidR="00EE1C64">
        <w:rPr>
          <w:rFonts w:ascii="Aptos Narrow" w:hAnsi="Aptos Narrow"/>
          <w:sz w:val="18"/>
          <w:szCs w:val="18"/>
        </w:rPr>
        <w:t>200</w:t>
      </w:r>
      <w:r>
        <w:rPr>
          <w:rFonts w:ascii="Aptos Narrow" w:hAnsi="Aptos Narrow"/>
          <w:sz w:val="18"/>
          <w:szCs w:val="18"/>
        </w:rPr>
        <w:t>.000 tone efectiv ce se vor transporta până la umplerea celulei</w:t>
      </w:r>
      <w:r w:rsidR="005317F4">
        <w:rPr>
          <w:rFonts w:ascii="Aptos Narrow" w:hAnsi="Aptos Narrow"/>
          <w:sz w:val="18"/>
          <w:szCs w:val="18"/>
        </w:rPr>
        <w:t xml:space="preserve"> nr. 1</w:t>
      </w:r>
      <w:r>
        <w:rPr>
          <w:rFonts w:ascii="Aptos Narrow" w:hAnsi="Aptos Narrow"/>
          <w:sz w:val="18"/>
          <w:szCs w:val="18"/>
        </w:rPr>
        <w:t>)</w:t>
      </w:r>
    </w:p>
  </w:footnote>
  <w:footnote w:id="3">
    <w:p w14:paraId="19732DAB" w14:textId="5012BEA8" w:rsidR="004F3227" w:rsidRPr="005535CF" w:rsidRDefault="004F3227" w:rsidP="004F3227">
      <w:pPr>
        <w:pStyle w:val="Textnotdesubsol"/>
        <w:rPr>
          <w:rFonts w:ascii="Aptos Narrow" w:hAnsi="Aptos Narrow"/>
          <w:sz w:val="18"/>
          <w:szCs w:val="18"/>
        </w:rPr>
      </w:pPr>
      <w:r w:rsidRPr="005535CF">
        <w:rPr>
          <w:rStyle w:val="Referinnotdesubsol"/>
          <w:rFonts w:ascii="Aptos Narrow" w:hAnsi="Aptos Narrow"/>
          <w:sz w:val="18"/>
          <w:szCs w:val="18"/>
        </w:rPr>
        <w:footnoteRef/>
      </w:r>
      <w:r w:rsidRPr="005535CF">
        <w:rPr>
          <w:rFonts w:ascii="Aptos Narrow" w:hAnsi="Aptos Narrow"/>
          <w:sz w:val="18"/>
          <w:szCs w:val="18"/>
        </w:rPr>
        <w:t xml:space="preserve"> </w:t>
      </w:r>
      <w:r w:rsidR="00FF6F53">
        <w:rPr>
          <w:rFonts w:ascii="Aptos Narrow" w:hAnsi="Aptos Narrow"/>
          <w:sz w:val="18"/>
          <w:szCs w:val="18"/>
        </w:rPr>
        <w:t xml:space="preserve">conform datelor tehnice din Studiul de fezabilitate </w:t>
      </w:r>
      <w:r w:rsidR="0067785B">
        <w:rPr>
          <w:rFonts w:ascii="Aptos Narrow" w:hAnsi="Aptos Narrow"/>
          <w:sz w:val="18"/>
          <w:szCs w:val="18"/>
        </w:rPr>
        <w:t>privind ”Construirea celulei nr. 2 de depozitare la amplasamentul depozitului zonal Sânpaul, județul Mureș” elaborat de S.C. ARGIF PROIECT S.R.L. și aprobat de Consiliul Județean Mureș prin HCJ nr. 51 din 27 martie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CF"/>
    <w:multiLevelType w:val="hybridMultilevel"/>
    <w:tmpl w:val="3920DFCA"/>
    <w:lvl w:ilvl="0" w:tplc="15B2C28C">
      <w:start w:val="1"/>
      <w:numFmt w:val="lowerRoman"/>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8426FE"/>
    <w:multiLevelType w:val="hybridMultilevel"/>
    <w:tmpl w:val="C6C4F170"/>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09C"/>
    <w:multiLevelType w:val="multilevel"/>
    <w:tmpl w:val="ACB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208DE"/>
    <w:multiLevelType w:val="multilevel"/>
    <w:tmpl w:val="98D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2303F"/>
    <w:multiLevelType w:val="hybridMultilevel"/>
    <w:tmpl w:val="4DF03DDE"/>
    <w:lvl w:ilvl="0" w:tplc="9BC8D7D2">
      <w:numFmt w:val="bullet"/>
      <w:lvlText w:val="-"/>
      <w:lvlJc w:val="left"/>
      <w:pPr>
        <w:ind w:left="1440" w:hanging="360"/>
      </w:pPr>
      <w:rPr>
        <w:rFonts w:ascii="Calibri" w:eastAsiaTheme="minorEastAsia" w:hAnsi="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9142B68"/>
    <w:multiLevelType w:val="hybridMultilevel"/>
    <w:tmpl w:val="11344EE2"/>
    <w:lvl w:ilvl="0" w:tplc="51243D4E">
      <w:start w:val="1"/>
      <w:numFmt w:val="decimal"/>
      <w:lvlText w:val="Articolul %1"/>
      <w:lvlJc w:val="left"/>
      <w:pPr>
        <w:ind w:left="720" w:hanging="360"/>
      </w:pPr>
      <w:rPr>
        <w:rFonts w:hint="default"/>
        <w:b/>
        <w:bCs w:val="0"/>
        <w:i w:val="0"/>
        <w:color w:val="153D63" w:themeColor="text2" w:themeTint="E6"/>
        <w:sz w:val="20"/>
        <w:szCs w:val="20"/>
        <w:u w:val="single" w:color="215E99" w:themeColor="text2" w:themeTint="BF"/>
      </w:rPr>
    </w:lvl>
    <w:lvl w:ilvl="1" w:tplc="D5969A78">
      <w:start w:val="1"/>
      <w:numFmt w:val="lowerLetter"/>
      <w:lvlText w:val="%2)"/>
      <w:lvlJc w:val="left"/>
      <w:pPr>
        <w:ind w:left="1785" w:hanging="70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6B5F22"/>
    <w:multiLevelType w:val="hybridMultilevel"/>
    <w:tmpl w:val="C6C4F170"/>
    <w:lvl w:ilvl="0" w:tplc="15B2C28C">
      <w:start w:val="1"/>
      <w:numFmt w:val="lowerRoman"/>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316CCC"/>
    <w:multiLevelType w:val="multilevel"/>
    <w:tmpl w:val="30FE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6233"/>
    <w:multiLevelType w:val="hybridMultilevel"/>
    <w:tmpl w:val="5C58134A"/>
    <w:lvl w:ilvl="0" w:tplc="FFFFFFFF">
      <w:start w:val="1"/>
      <w:numFmt w:val="lowerRoman"/>
      <w:lvlText w:val="%1."/>
      <w:lvlJc w:val="right"/>
      <w:pPr>
        <w:ind w:left="1440" w:hanging="360"/>
      </w:pPr>
    </w:lvl>
    <w:lvl w:ilvl="1" w:tplc="0418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2DF195B"/>
    <w:multiLevelType w:val="hybridMultilevel"/>
    <w:tmpl w:val="F9943C0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960176"/>
    <w:multiLevelType w:val="hybridMultilevel"/>
    <w:tmpl w:val="3920DFCA"/>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165A75"/>
    <w:multiLevelType w:val="hybridMultilevel"/>
    <w:tmpl w:val="2EB4201E"/>
    <w:lvl w:ilvl="0" w:tplc="FFFFFFFF">
      <w:start w:val="1"/>
      <w:numFmt w:val="lowerLetter"/>
      <w:lvlText w:val="%1)"/>
      <w:lvlJc w:val="left"/>
      <w:pPr>
        <w:ind w:left="720" w:hanging="360"/>
      </w:pPr>
    </w:lvl>
    <w:lvl w:ilvl="1" w:tplc="04180017">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F41209"/>
    <w:multiLevelType w:val="hybridMultilevel"/>
    <w:tmpl w:val="448ACD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3B27598"/>
    <w:multiLevelType w:val="hybridMultilevel"/>
    <w:tmpl w:val="B93E0402"/>
    <w:lvl w:ilvl="0" w:tplc="04180017">
      <w:start w:val="1"/>
      <w:numFmt w:val="lowerLetter"/>
      <w:lvlText w:val="%1)"/>
      <w:lvlJc w:val="left"/>
      <w:pPr>
        <w:ind w:left="3060" w:hanging="360"/>
      </w:pPr>
    </w:lvl>
    <w:lvl w:ilvl="1" w:tplc="04180019" w:tentative="1">
      <w:start w:val="1"/>
      <w:numFmt w:val="lowerLetter"/>
      <w:lvlText w:val="%2."/>
      <w:lvlJc w:val="left"/>
      <w:pPr>
        <w:ind w:left="3780" w:hanging="360"/>
      </w:pPr>
    </w:lvl>
    <w:lvl w:ilvl="2" w:tplc="3A96E364">
      <w:start w:val="1"/>
      <w:numFmt w:val="lowerLetter"/>
      <w:lvlText w:val="%3)"/>
      <w:lvlJc w:val="right"/>
      <w:pPr>
        <w:ind w:left="4500" w:hanging="180"/>
      </w:pPr>
      <w:rPr>
        <w:rFonts w:ascii="Aptos Narrow" w:eastAsiaTheme="minorHAnsi" w:hAnsi="Aptos Narrow" w:cstheme="minorBidi"/>
      </w:rPr>
    </w:lvl>
    <w:lvl w:ilvl="3" w:tplc="0418000F" w:tentative="1">
      <w:start w:val="1"/>
      <w:numFmt w:val="decimal"/>
      <w:lvlText w:val="%4."/>
      <w:lvlJc w:val="left"/>
      <w:pPr>
        <w:ind w:left="5220" w:hanging="360"/>
      </w:pPr>
    </w:lvl>
    <w:lvl w:ilvl="4" w:tplc="04180019" w:tentative="1">
      <w:start w:val="1"/>
      <w:numFmt w:val="lowerLetter"/>
      <w:lvlText w:val="%5."/>
      <w:lvlJc w:val="left"/>
      <w:pPr>
        <w:ind w:left="5940" w:hanging="360"/>
      </w:pPr>
    </w:lvl>
    <w:lvl w:ilvl="5" w:tplc="0418001B" w:tentative="1">
      <w:start w:val="1"/>
      <w:numFmt w:val="lowerRoman"/>
      <w:lvlText w:val="%6."/>
      <w:lvlJc w:val="right"/>
      <w:pPr>
        <w:ind w:left="6660" w:hanging="180"/>
      </w:pPr>
    </w:lvl>
    <w:lvl w:ilvl="6" w:tplc="0418000F" w:tentative="1">
      <w:start w:val="1"/>
      <w:numFmt w:val="decimal"/>
      <w:lvlText w:val="%7."/>
      <w:lvlJc w:val="left"/>
      <w:pPr>
        <w:ind w:left="7380" w:hanging="360"/>
      </w:pPr>
    </w:lvl>
    <w:lvl w:ilvl="7" w:tplc="04180019" w:tentative="1">
      <w:start w:val="1"/>
      <w:numFmt w:val="lowerLetter"/>
      <w:lvlText w:val="%8."/>
      <w:lvlJc w:val="left"/>
      <w:pPr>
        <w:ind w:left="8100" w:hanging="360"/>
      </w:pPr>
    </w:lvl>
    <w:lvl w:ilvl="8" w:tplc="0418001B" w:tentative="1">
      <w:start w:val="1"/>
      <w:numFmt w:val="lowerRoman"/>
      <w:lvlText w:val="%9."/>
      <w:lvlJc w:val="right"/>
      <w:pPr>
        <w:ind w:left="8820" w:hanging="180"/>
      </w:pPr>
    </w:lvl>
  </w:abstractNum>
  <w:abstractNum w:abstractNumId="14" w15:restartNumberingAfterBreak="0">
    <w:nsid w:val="64DC1ED9"/>
    <w:multiLevelType w:val="hybridMultilevel"/>
    <w:tmpl w:val="E1122716"/>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297A37"/>
    <w:multiLevelType w:val="hybridMultilevel"/>
    <w:tmpl w:val="045CAC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80017">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FC62273"/>
    <w:multiLevelType w:val="hybridMultilevel"/>
    <w:tmpl w:val="ED20AC7A"/>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9785075">
    <w:abstractNumId w:val="5"/>
  </w:num>
  <w:num w:numId="2" w16cid:durableId="1376464206">
    <w:abstractNumId w:val="4"/>
  </w:num>
  <w:num w:numId="3" w16cid:durableId="1302613214">
    <w:abstractNumId w:val="8"/>
  </w:num>
  <w:num w:numId="4" w16cid:durableId="567305807">
    <w:abstractNumId w:val="15"/>
  </w:num>
  <w:num w:numId="5" w16cid:durableId="879902436">
    <w:abstractNumId w:val="13"/>
  </w:num>
  <w:num w:numId="6" w16cid:durableId="1088040484">
    <w:abstractNumId w:val="11"/>
  </w:num>
  <w:num w:numId="7" w16cid:durableId="1024089443">
    <w:abstractNumId w:val="3"/>
  </w:num>
  <w:num w:numId="8" w16cid:durableId="538395057">
    <w:abstractNumId w:val="7"/>
  </w:num>
  <w:num w:numId="9" w16cid:durableId="742920518">
    <w:abstractNumId w:val="2"/>
  </w:num>
  <w:num w:numId="10" w16cid:durableId="1384989587">
    <w:abstractNumId w:val="12"/>
  </w:num>
  <w:num w:numId="11" w16cid:durableId="2101439968">
    <w:abstractNumId w:val="9"/>
  </w:num>
  <w:num w:numId="12" w16cid:durableId="1774588701">
    <w:abstractNumId w:val="14"/>
  </w:num>
  <w:num w:numId="13" w16cid:durableId="282081468">
    <w:abstractNumId w:val="16"/>
  </w:num>
  <w:num w:numId="14" w16cid:durableId="956595662">
    <w:abstractNumId w:val="6"/>
  </w:num>
  <w:num w:numId="15" w16cid:durableId="1612782655">
    <w:abstractNumId w:val="0"/>
  </w:num>
  <w:num w:numId="16" w16cid:durableId="1180004492">
    <w:abstractNumId w:val="10"/>
  </w:num>
  <w:num w:numId="17" w16cid:durableId="120062865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E"/>
    <w:rsid w:val="00000663"/>
    <w:rsid w:val="0003276F"/>
    <w:rsid w:val="000354F8"/>
    <w:rsid w:val="00035DD5"/>
    <w:rsid w:val="00040469"/>
    <w:rsid w:val="00042621"/>
    <w:rsid w:val="00047010"/>
    <w:rsid w:val="00065CA0"/>
    <w:rsid w:val="00076246"/>
    <w:rsid w:val="00077C76"/>
    <w:rsid w:val="000810A9"/>
    <w:rsid w:val="0008153A"/>
    <w:rsid w:val="00085164"/>
    <w:rsid w:val="000879B1"/>
    <w:rsid w:val="00090187"/>
    <w:rsid w:val="000933C5"/>
    <w:rsid w:val="000954DB"/>
    <w:rsid w:val="00097604"/>
    <w:rsid w:val="000A0247"/>
    <w:rsid w:val="000A54F5"/>
    <w:rsid w:val="000B0859"/>
    <w:rsid w:val="000B2C78"/>
    <w:rsid w:val="000C0488"/>
    <w:rsid w:val="000C38E1"/>
    <w:rsid w:val="000C68F2"/>
    <w:rsid w:val="000D4B19"/>
    <w:rsid w:val="000D671A"/>
    <w:rsid w:val="000F0531"/>
    <w:rsid w:val="000F1725"/>
    <w:rsid w:val="00101C56"/>
    <w:rsid w:val="00101E25"/>
    <w:rsid w:val="001162B8"/>
    <w:rsid w:val="00117DAA"/>
    <w:rsid w:val="00123C84"/>
    <w:rsid w:val="00123D1A"/>
    <w:rsid w:val="0012416E"/>
    <w:rsid w:val="00151E2D"/>
    <w:rsid w:val="00151FD5"/>
    <w:rsid w:val="00153E0D"/>
    <w:rsid w:val="001631AE"/>
    <w:rsid w:val="00166E5F"/>
    <w:rsid w:val="001670E7"/>
    <w:rsid w:val="00167871"/>
    <w:rsid w:val="001757AE"/>
    <w:rsid w:val="001920DE"/>
    <w:rsid w:val="001A5E1C"/>
    <w:rsid w:val="001A7665"/>
    <w:rsid w:val="001B1A60"/>
    <w:rsid w:val="001B3D88"/>
    <w:rsid w:val="001B5F92"/>
    <w:rsid w:val="001C2754"/>
    <w:rsid w:val="001D44E9"/>
    <w:rsid w:val="001D5C50"/>
    <w:rsid w:val="001E1709"/>
    <w:rsid w:val="001E6B29"/>
    <w:rsid w:val="001F76CE"/>
    <w:rsid w:val="002008BA"/>
    <w:rsid w:val="00204295"/>
    <w:rsid w:val="00204ADF"/>
    <w:rsid w:val="0021187D"/>
    <w:rsid w:val="00217128"/>
    <w:rsid w:val="00241F0E"/>
    <w:rsid w:val="002512AB"/>
    <w:rsid w:val="00253428"/>
    <w:rsid w:val="00256D2F"/>
    <w:rsid w:val="0026247D"/>
    <w:rsid w:val="00273F7A"/>
    <w:rsid w:val="00284802"/>
    <w:rsid w:val="00295060"/>
    <w:rsid w:val="002A0C35"/>
    <w:rsid w:val="002A0CB4"/>
    <w:rsid w:val="002A2D15"/>
    <w:rsid w:val="002C3EBF"/>
    <w:rsid w:val="002E4A1D"/>
    <w:rsid w:val="002F3817"/>
    <w:rsid w:val="00310467"/>
    <w:rsid w:val="00317B9E"/>
    <w:rsid w:val="00323273"/>
    <w:rsid w:val="003277C6"/>
    <w:rsid w:val="00336F8E"/>
    <w:rsid w:val="00350F31"/>
    <w:rsid w:val="00362354"/>
    <w:rsid w:val="00370327"/>
    <w:rsid w:val="0037077E"/>
    <w:rsid w:val="00370960"/>
    <w:rsid w:val="00377889"/>
    <w:rsid w:val="003871BF"/>
    <w:rsid w:val="00397F4F"/>
    <w:rsid w:val="003C2F89"/>
    <w:rsid w:val="003C63D9"/>
    <w:rsid w:val="003D0679"/>
    <w:rsid w:val="003D168C"/>
    <w:rsid w:val="003D3A79"/>
    <w:rsid w:val="003D71C0"/>
    <w:rsid w:val="003D7AAB"/>
    <w:rsid w:val="003E026F"/>
    <w:rsid w:val="003E11A8"/>
    <w:rsid w:val="003F0BB5"/>
    <w:rsid w:val="003F5392"/>
    <w:rsid w:val="004002C2"/>
    <w:rsid w:val="004053CD"/>
    <w:rsid w:val="004126D0"/>
    <w:rsid w:val="0041666B"/>
    <w:rsid w:val="004212A0"/>
    <w:rsid w:val="004240A3"/>
    <w:rsid w:val="004258A7"/>
    <w:rsid w:val="00426910"/>
    <w:rsid w:val="00450912"/>
    <w:rsid w:val="004549F0"/>
    <w:rsid w:val="0046231F"/>
    <w:rsid w:val="0046234D"/>
    <w:rsid w:val="00466F6F"/>
    <w:rsid w:val="00467B88"/>
    <w:rsid w:val="00480262"/>
    <w:rsid w:val="00480B28"/>
    <w:rsid w:val="00480D31"/>
    <w:rsid w:val="00482C0A"/>
    <w:rsid w:val="00483826"/>
    <w:rsid w:val="00493C3C"/>
    <w:rsid w:val="004B0D25"/>
    <w:rsid w:val="004B7EEA"/>
    <w:rsid w:val="004E1EE6"/>
    <w:rsid w:val="004F29D2"/>
    <w:rsid w:val="004F3227"/>
    <w:rsid w:val="004F3440"/>
    <w:rsid w:val="00507934"/>
    <w:rsid w:val="0050793C"/>
    <w:rsid w:val="00513222"/>
    <w:rsid w:val="00516E5E"/>
    <w:rsid w:val="0051760D"/>
    <w:rsid w:val="005227EE"/>
    <w:rsid w:val="005253CE"/>
    <w:rsid w:val="0053153E"/>
    <w:rsid w:val="005317F4"/>
    <w:rsid w:val="00532A99"/>
    <w:rsid w:val="00541450"/>
    <w:rsid w:val="00542B09"/>
    <w:rsid w:val="005535CF"/>
    <w:rsid w:val="005568D7"/>
    <w:rsid w:val="00557700"/>
    <w:rsid w:val="00561024"/>
    <w:rsid w:val="00580CD5"/>
    <w:rsid w:val="005813C5"/>
    <w:rsid w:val="005948C6"/>
    <w:rsid w:val="00596A82"/>
    <w:rsid w:val="005A59E7"/>
    <w:rsid w:val="005B4B8D"/>
    <w:rsid w:val="005B549A"/>
    <w:rsid w:val="005C2257"/>
    <w:rsid w:val="005C53D6"/>
    <w:rsid w:val="005D10D1"/>
    <w:rsid w:val="005F4FD6"/>
    <w:rsid w:val="005F7F3A"/>
    <w:rsid w:val="00606E07"/>
    <w:rsid w:val="00620091"/>
    <w:rsid w:val="00622E81"/>
    <w:rsid w:val="00625C6D"/>
    <w:rsid w:val="006308D4"/>
    <w:rsid w:val="006434C4"/>
    <w:rsid w:val="006438C2"/>
    <w:rsid w:val="006465F4"/>
    <w:rsid w:val="00650629"/>
    <w:rsid w:val="006538FB"/>
    <w:rsid w:val="00663329"/>
    <w:rsid w:val="00663A2D"/>
    <w:rsid w:val="006645D6"/>
    <w:rsid w:val="00673D01"/>
    <w:rsid w:val="0067658B"/>
    <w:rsid w:val="0067785B"/>
    <w:rsid w:val="00683BFB"/>
    <w:rsid w:val="00684C34"/>
    <w:rsid w:val="00692216"/>
    <w:rsid w:val="006A0DBD"/>
    <w:rsid w:val="006A1954"/>
    <w:rsid w:val="006A256C"/>
    <w:rsid w:val="006A5B02"/>
    <w:rsid w:val="006A7662"/>
    <w:rsid w:val="006A77BF"/>
    <w:rsid w:val="006A77D0"/>
    <w:rsid w:val="006C4C58"/>
    <w:rsid w:val="006C7A27"/>
    <w:rsid w:val="006D3529"/>
    <w:rsid w:val="006D3656"/>
    <w:rsid w:val="006D68DF"/>
    <w:rsid w:val="006E4E19"/>
    <w:rsid w:val="006E567D"/>
    <w:rsid w:val="007051DD"/>
    <w:rsid w:val="00723698"/>
    <w:rsid w:val="007238A1"/>
    <w:rsid w:val="00730C15"/>
    <w:rsid w:val="00740A71"/>
    <w:rsid w:val="0075212F"/>
    <w:rsid w:val="0076043B"/>
    <w:rsid w:val="0076299C"/>
    <w:rsid w:val="007660FF"/>
    <w:rsid w:val="007674A0"/>
    <w:rsid w:val="007706A4"/>
    <w:rsid w:val="00773616"/>
    <w:rsid w:val="00775409"/>
    <w:rsid w:val="00776CB1"/>
    <w:rsid w:val="00776DF3"/>
    <w:rsid w:val="007812CC"/>
    <w:rsid w:val="00784B2F"/>
    <w:rsid w:val="007B3A19"/>
    <w:rsid w:val="007C54B2"/>
    <w:rsid w:val="007D0267"/>
    <w:rsid w:val="007D3E9A"/>
    <w:rsid w:val="0080052A"/>
    <w:rsid w:val="00805CBB"/>
    <w:rsid w:val="00810553"/>
    <w:rsid w:val="008166D1"/>
    <w:rsid w:val="008235FE"/>
    <w:rsid w:val="00833CEA"/>
    <w:rsid w:val="00834E58"/>
    <w:rsid w:val="008544DA"/>
    <w:rsid w:val="00857F9B"/>
    <w:rsid w:val="00872448"/>
    <w:rsid w:val="00876BCD"/>
    <w:rsid w:val="008834C4"/>
    <w:rsid w:val="0088486A"/>
    <w:rsid w:val="008853F7"/>
    <w:rsid w:val="00892307"/>
    <w:rsid w:val="0089793E"/>
    <w:rsid w:val="008B75B3"/>
    <w:rsid w:val="008C0126"/>
    <w:rsid w:val="008C5E95"/>
    <w:rsid w:val="008D102F"/>
    <w:rsid w:val="008E5BF4"/>
    <w:rsid w:val="0090289A"/>
    <w:rsid w:val="009109C1"/>
    <w:rsid w:val="00922102"/>
    <w:rsid w:val="00935A80"/>
    <w:rsid w:val="00940540"/>
    <w:rsid w:val="00946662"/>
    <w:rsid w:val="00946936"/>
    <w:rsid w:val="009543C4"/>
    <w:rsid w:val="00983E2D"/>
    <w:rsid w:val="0099310C"/>
    <w:rsid w:val="00994F16"/>
    <w:rsid w:val="009A4E19"/>
    <w:rsid w:val="009B2F1E"/>
    <w:rsid w:val="009C39EA"/>
    <w:rsid w:val="009C7498"/>
    <w:rsid w:val="009D0069"/>
    <w:rsid w:val="009D0AFD"/>
    <w:rsid w:val="009D774B"/>
    <w:rsid w:val="009D7FFE"/>
    <w:rsid w:val="009E542E"/>
    <w:rsid w:val="009E5DCC"/>
    <w:rsid w:val="009E661E"/>
    <w:rsid w:val="009E7C1E"/>
    <w:rsid w:val="00A02A8E"/>
    <w:rsid w:val="00A0455E"/>
    <w:rsid w:val="00A147D7"/>
    <w:rsid w:val="00A1523F"/>
    <w:rsid w:val="00A255E7"/>
    <w:rsid w:val="00A32DA2"/>
    <w:rsid w:val="00A41780"/>
    <w:rsid w:val="00A45002"/>
    <w:rsid w:val="00A5235E"/>
    <w:rsid w:val="00A52E2E"/>
    <w:rsid w:val="00A53CFE"/>
    <w:rsid w:val="00A61F6B"/>
    <w:rsid w:val="00A667F2"/>
    <w:rsid w:val="00A70686"/>
    <w:rsid w:val="00A72410"/>
    <w:rsid w:val="00A8099F"/>
    <w:rsid w:val="00A81970"/>
    <w:rsid w:val="00AA0633"/>
    <w:rsid w:val="00AA3C4F"/>
    <w:rsid w:val="00AA5982"/>
    <w:rsid w:val="00AB31EC"/>
    <w:rsid w:val="00AB7841"/>
    <w:rsid w:val="00AC07DA"/>
    <w:rsid w:val="00AC5541"/>
    <w:rsid w:val="00AC7C4D"/>
    <w:rsid w:val="00AD504A"/>
    <w:rsid w:val="00AD53C4"/>
    <w:rsid w:val="00AE0302"/>
    <w:rsid w:val="00AE43D5"/>
    <w:rsid w:val="00AF3517"/>
    <w:rsid w:val="00AF3E63"/>
    <w:rsid w:val="00AF40A4"/>
    <w:rsid w:val="00AF44C7"/>
    <w:rsid w:val="00B01855"/>
    <w:rsid w:val="00B15918"/>
    <w:rsid w:val="00B173D3"/>
    <w:rsid w:val="00B24525"/>
    <w:rsid w:val="00B24748"/>
    <w:rsid w:val="00B24F0B"/>
    <w:rsid w:val="00B30007"/>
    <w:rsid w:val="00B308A6"/>
    <w:rsid w:val="00B30935"/>
    <w:rsid w:val="00B322A2"/>
    <w:rsid w:val="00B3797C"/>
    <w:rsid w:val="00B46DA2"/>
    <w:rsid w:val="00B508A6"/>
    <w:rsid w:val="00B604CA"/>
    <w:rsid w:val="00B631BA"/>
    <w:rsid w:val="00B662AB"/>
    <w:rsid w:val="00B75B6A"/>
    <w:rsid w:val="00B805A0"/>
    <w:rsid w:val="00B81461"/>
    <w:rsid w:val="00B87116"/>
    <w:rsid w:val="00B92F11"/>
    <w:rsid w:val="00BA0E0C"/>
    <w:rsid w:val="00BA5CC0"/>
    <w:rsid w:val="00BB3259"/>
    <w:rsid w:val="00BB5F75"/>
    <w:rsid w:val="00BC14A6"/>
    <w:rsid w:val="00BC6D73"/>
    <w:rsid w:val="00BC6EB4"/>
    <w:rsid w:val="00BE1C19"/>
    <w:rsid w:val="00BF082A"/>
    <w:rsid w:val="00BF13EB"/>
    <w:rsid w:val="00BF6AD0"/>
    <w:rsid w:val="00C0116F"/>
    <w:rsid w:val="00C34CDE"/>
    <w:rsid w:val="00C46D02"/>
    <w:rsid w:val="00C51808"/>
    <w:rsid w:val="00C53166"/>
    <w:rsid w:val="00C61680"/>
    <w:rsid w:val="00C635E1"/>
    <w:rsid w:val="00C661D4"/>
    <w:rsid w:val="00C817B6"/>
    <w:rsid w:val="00C84CE5"/>
    <w:rsid w:val="00C874BF"/>
    <w:rsid w:val="00C91FF2"/>
    <w:rsid w:val="00C93382"/>
    <w:rsid w:val="00CB38B1"/>
    <w:rsid w:val="00CC1FCE"/>
    <w:rsid w:val="00CD05FC"/>
    <w:rsid w:val="00CD1F77"/>
    <w:rsid w:val="00CD5112"/>
    <w:rsid w:val="00CE2091"/>
    <w:rsid w:val="00CE2FE8"/>
    <w:rsid w:val="00CE5A6E"/>
    <w:rsid w:val="00CE5CD2"/>
    <w:rsid w:val="00CF4EA2"/>
    <w:rsid w:val="00D011A9"/>
    <w:rsid w:val="00D01384"/>
    <w:rsid w:val="00D07004"/>
    <w:rsid w:val="00D10C1C"/>
    <w:rsid w:val="00D17260"/>
    <w:rsid w:val="00D25378"/>
    <w:rsid w:val="00D37E25"/>
    <w:rsid w:val="00D43FD8"/>
    <w:rsid w:val="00D45C92"/>
    <w:rsid w:val="00D50825"/>
    <w:rsid w:val="00D605FA"/>
    <w:rsid w:val="00D62295"/>
    <w:rsid w:val="00D6670C"/>
    <w:rsid w:val="00D66E80"/>
    <w:rsid w:val="00D67909"/>
    <w:rsid w:val="00D73319"/>
    <w:rsid w:val="00D8324A"/>
    <w:rsid w:val="00DB221B"/>
    <w:rsid w:val="00DC346F"/>
    <w:rsid w:val="00DD6ABA"/>
    <w:rsid w:val="00DE63E2"/>
    <w:rsid w:val="00DE6CB3"/>
    <w:rsid w:val="00E047B0"/>
    <w:rsid w:val="00E175BE"/>
    <w:rsid w:val="00E24DC5"/>
    <w:rsid w:val="00E27DD1"/>
    <w:rsid w:val="00E30B7E"/>
    <w:rsid w:val="00E32CB4"/>
    <w:rsid w:val="00E43906"/>
    <w:rsid w:val="00E461C9"/>
    <w:rsid w:val="00E5292F"/>
    <w:rsid w:val="00E54417"/>
    <w:rsid w:val="00E60544"/>
    <w:rsid w:val="00E642FF"/>
    <w:rsid w:val="00E6775E"/>
    <w:rsid w:val="00E818E7"/>
    <w:rsid w:val="00E92EC9"/>
    <w:rsid w:val="00E93D33"/>
    <w:rsid w:val="00E9527E"/>
    <w:rsid w:val="00EA096C"/>
    <w:rsid w:val="00EA2534"/>
    <w:rsid w:val="00EA7E6E"/>
    <w:rsid w:val="00EC2C4C"/>
    <w:rsid w:val="00ED117D"/>
    <w:rsid w:val="00ED11C8"/>
    <w:rsid w:val="00ED16D2"/>
    <w:rsid w:val="00EE1C64"/>
    <w:rsid w:val="00EE7813"/>
    <w:rsid w:val="00F01814"/>
    <w:rsid w:val="00F0459B"/>
    <w:rsid w:val="00F21FC4"/>
    <w:rsid w:val="00F256D8"/>
    <w:rsid w:val="00F26D14"/>
    <w:rsid w:val="00F321F7"/>
    <w:rsid w:val="00F40B4D"/>
    <w:rsid w:val="00F41ED7"/>
    <w:rsid w:val="00F452F7"/>
    <w:rsid w:val="00F507E8"/>
    <w:rsid w:val="00F606F7"/>
    <w:rsid w:val="00F662B0"/>
    <w:rsid w:val="00F743FD"/>
    <w:rsid w:val="00F74BD2"/>
    <w:rsid w:val="00F81C48"/>
    <w:rsid w:val="00F85B71"/>
    <w:rsid w:val="00FA0E04"/>
    <w:rsid w:val="00FA1A1F"/>
    <w:rsid w:val="00FA38F0"/>
    <w:rsid w:val="00FB0B02"/>
    <w:rsid w:val="00FB3582"/>
    <w:rsid w:val="00FC437E"/>
    <w:rsid w:val="00FD66F6"/>
    <w:rsid w:val="00FF6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1477"/>
  <w15:chartTrackingRefBased/>
  <w15:docId w15:val="{9931A193-F03E-425F-B16C-7573B635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aliases w:val="1"/>
    <w:basedOn w:val="Normal"/>
    <w:next w:val="Normal"/>
    <w:link w:val="Titlu1Caracter"/>
    <w:qFormat/>
    <w:rsid w:val="00E6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aliases w:val="2,Caracter, Caracter"/>
    <w:basedOn w:val="Normal"/>
    <w:next w:val="Normal"/>
    <w:link w:val="Titlu2Caracter"/>
    <w:unhideWhenUsed/>
    <w:qFormat/>
    <w:rsid w:val="00E6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6775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6775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6775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6775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6775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6775E"/>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6775E"/>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basedOn w:val="Fontdeparagrafimplicit"/>
    <w:link w:val="Titlu1"/>
    <w:rsid w:val="00E6775E"/>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aliases w:val="2 Caracter,Caracter Caracter, Caracter Caracter"/>
    <w:basedOn w:val="Fontdeparagrafimplicit"/>
    <w:link w:val="Titlu2"/>
    <w:uiPriority w:val="9"/>
    <w:semiHidden/>
    <w:rsid w:val="00E6775E"/>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E6775E"/>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E6775E"/>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E6775E"/>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E6775E"/>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E6775E"/>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E6775E"/>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E6775E"/>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E6775E"/>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6775E"/>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E6775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6775E"/>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E6775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E6775E"/>
    <w:rPr>
      <w:i/>
      <w:iCs/>
      <w:noProof/>
      <w:color w:val="404040" w:themeColor="text1" w:themeTint="BF"/>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fCaracter"/>
    <w:uiPriority w:val="34"/>
    <w:qFormat/>
    <w:rsid w:val="00E6775E"/>
    <w:pPr>
      <w:ind w:left="720"/>
      <w:contextualSpacing/>
    </w:pPr>
  </w:style>
  <w:style w:type="character" w:styleId="Accentuareintens">
    <w:name w:val="Intense Emphasis"/>
    <w:basedOn w:val="Fontdeparagrafimplicit"/>
    <w:uiPriority w:val="21"/>
    <w:qFormat/>
    <w:rsid w:val="00E6775E"/>
    <w:rPr>
      <w:i/>
      <w:iCs/>
      <w:color w:val="0F4761" w:themeColor="accent1" w:themeShade="BF"/>
    </w:rPr>
  </w:style>
  <w:style w:type="paragraph" w:styleId="Citatintens">
    <w:name w:val="Intense Quote"/>
    <w:basedOn w:val="Normal"/>
    <w:next w:val="Normal"/>
    <w:link w:val="CitatintensCaracter"/>
    <w:uiPriority w:val="30"/>
    <w:qFormat/>
    <w:rsid w:val="00E6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6775E"/>
    <w:rPr>
      <w:i/>
      <w:iCs/>
      <w:noProof/>
      <w:color w:val="0F4761" w:themeColor="accent1" w:themeShade="BF"/>
    </w:rPr>
  </w:style>
  <w:style w:type="character" w:styleId="Referireintens">
    <w:name w:val="Intense Reference"/>
    <w:basedOn w:val="Fontdeparagrafimplicit"/>
    <w:uiPriority w:val="32"/>
    <w:qFormat/>
    <w:rsid w:val="00E6775E"/>
    <w:rPr>
      <w:b/>
      <w:bCs/>
      <w:smallCaps/>
      <w:color w:val="0F4761" w:themeColor="accent1" w:themeShade="BF"/>
      <w:spacing w:val="5"/>
    </w:rPr>
  </w:style>
  <w:style w:type="paragraph" w:styleId="Antet">
    <w:name w:val="header"/>
    <w:basedOn w:val="Normal"/>
    <w:link w:val="AntetCaracter"/>
    <w:uiPriority w:val="99"/>
    <w:unhideWhenUsed/>
    <w:rsid w:val="00350F31"/>
    <w:pPr>
      <w:tabs>
        <w:tab w:val="center" w:pos="4513"/>
        <w:tab w:val="right" w:pos="9026"/>
      </w:tabs>
      <w:spacing w:before="0" w:after="0"/>
    </w:pPr>
  </w:style>
  <w:style w:type="character" w:customStyle="1" w:styleId="AntetCaracter">
    <w:name w:val="Antet Caracter"/>
    <w:basedOn w:val="Fontdeparagrafimplicit"/>
    <w:link w:val="Antet"/>
    <w:uiPriority w:val="99"/>
    <w:rsid w:val="00350F31"/>
    <w:rPr>
      <w:noProof/>
    </w:rPr>
  </w:style>
  <w:style w:type="paragraph" w:styleId="Subsol">
    <w:name w:val="footer"/>
    <w:basedOn w:val="Normal"/>
    <w:link w:val="SubsolCaracter"/>
    <w:uiPriority w:val="99"/>
    <w:unhideWhenUsed/>
    <w:rsid w:val="00350F31"/>
    <w:pPr>
      <w:tabs>
        <w:tab w:val="center" w:pos="4513"/>
        <w:tab w:val="right" w:pos="9026"/>
      </w:tabs>
      <w:spacing w:before="0" w:after="0"/>
    </w:pPr>
  </w:style>
  <w:style w:type="character" w:customStyle="1" w:styleId="SubsolCaracter">
    <w:name w:val="Subsol Caracter"/>
    <w:basedOn w:val="Fontdeparagrafimplicit"/>
    <w:link w:val="Subsol"/>
    <w:uiPriority w:val="99"/>
    <w:rsid w:val="00350F31"/>
    <w:rPr>
      <w:noProof/>
    </w:rPr>
  </w:style>
  <w:style w:type="paragraph" w:styleId="NormalWeb">
    <w:name w:val="Normal (Web)"/>
    <w:basedOn w:val="Normal"/>
    <w:uiPriority w:val="99"/>
    <w:semiHidden/>
    <w:unhideWhenUsed/>
    <w:rsid w:val="00D6670C"/>
    <w:rPr>
      <w:rFonts w:ascii="Times New Roman" w:hAnsi="Times New Roman" w:cs="Times New Roman"/>
      <w:sz w:val="24"/>
      <w:szCs w:val="24"/>
    </w:rPr>
  </w:style>
  <w:style w:type="paragraph" w:customStyle="1" w:styleId="Default">
    <w:name w:val="Default"/>
    <w:rsid w:val="008B75B3"/>
    <w:pPr>
      <w:autoSpaceDE w:val="0"/>
      <w:autoSpaceDN w:val="0"/>
      <w:adjustRightInd w:val="0"/>
      <w:spacing w:before="0" w:after="0"/>
      <w:jc w:val="left"/>
    </w:pPr>
    <w:rPr>
      <w:rFonts w:ascii="Times New Roman" w:eastAsia="Calibri" w:hAnsi="Times New Roman" w:cs="Times New Roman"/>
      <w:color w:val="000000"/>
      <w:sz w:val="24"/>
      <w:szCs w:val="24"/>
      <w:lang w:eastAsia="ro-RO"/>
      <w14:ligatures w14:val="none"/>
    </w:rPr>
  </w:style>
  <w:style w:type="character" w:customStyle="1" w:styleId="panchor">
    <w:name w:val="panchor"/>
    <w:basedOn w:val="Fontdeparagrafimplicit"/>
    <w:rsid w:val="008B75B3"/>
  </w:style>
  <w:style w:type="paragraph" w:styleId="Titlucuprins">
    <w:name w:val="TOC Heading"/>
    <w:basedOn w:val="Titlu1"/>
    <w:next w:val="Normal"/>
    <w:uiPriority w:val="39"/>
    <w:unhideWhenUsed/>
    <w:qFormat/>
    <w:rsid w:val="00085164"/>
    <w:pPr>
      <w:spacing w:before="240" w:after="0" w:line="259" w:lineRule="auto"/>
      <w:jc w:val="left"/>
      <w:outlineLvl w:val="9"/>
    </w:pPr>
    <w:rPr>
      <w:noProof w:val="0"/>
      <w:sz w:val="32"/>
      <w:szCs w:val="32"/>
      <w:lang w:eastAsia="ro-RO"/>
      <w14:ligatures w14:val="none"/>
    </w:rPr>
  </w:style>
  <w:style w:type="paragraph" w:styleId="Cuprins1">
    <w:name w:val="toc 1"/>
    <w:basedOn w:val="Normal"/>
    <w:next w:val="Normal"/>
    <w:autoRedefine/>
    <w:uiPriority w:val="39"/>
    <w:unhideWhenUsed/>
    <w:rsid w:val="00085164"/>
    <w:pPr>
      <w:spacing w:after="100"/>
    </w:pPr>
  </w:style>
  <w:style w:type="paragraph" w:styleId="Cuprins2">
    <w:name w:val="toc 2"/>
    <w:basedOn w:val="Normal"/>
    <w:next w:val="Normal"/>
    <w:autoRedefine/>
    <w:uiPriority w:val="39"/>
    <w:unhideWhenUsed/>
    <w:rsid w:val="00085164"/>
    <w:pPr>
      <w:spacing w:after="100"/>
      <w:ind w:left="220"/>
    </w:pPr>
  </w:style>
  <w:style w:type="character" w:styleId="Hyperlink">
    <w:name w:val="Hyperlink"/>
    <w:basedOn w:val="Fontdeparagrafimplicit"/>
    <w:uiPriority w:val="99"/>
    <w:unhideWhenUsed/>
    <w:rsid w:val="00085164"/>
    <w:rPr>
      <w:color w:val="467886" w:themeColor="hyperlink"/>
      <w:u w:val="single"/>
    </w:rPr>
  </w:style>
  <w:style w:type="table" w:styleId="Tabelgril">
    <w:name w:val="Table Grid"/>
    <w:basedOn w:val="TabelNormal"/>
    <w:uiPriority w:val="59"/>
    <w:rsid w:val="00C93382"/>
    <w:pPr>
      <w:spacing w:before="0" w:after="120"/>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
    <w:link w:val="Listparagraf"/>
    <w:uiPriority w:val="34"/>
    <w:qFormat/>
    <w:locked/>
    <w:rsid w:val="00C93382"/>
    <w:rPr>
      <w:noProof/>
    </w:rPr>
  </w:style>
  <w:style w:type="paragraph" w:styleId="Textnotdesubsol">
    <w:name w:val="footnote text"/>
    <w:basedOn w:val="Normal"/>
    <w:link w:val="TextnotdesubsolCaracter"/>
    <w:uiPriority w:val="99"/>
    <w:semiHidden/>
    <w:unhideWhenUsed/>
    <w:rsid w:val="006A77BF"/>
    <w:pPr>
      <w:spacing w:before="0" w:after="0"/>
    </w:pPr>
    <w:rPr>
      <w:sz w:val="20"/>
      <w:szCs w:val="20"/>
    </w:rPr>
  </w:style>
  <w:style w:type="character" w:customStyle="1" w:styleId="TextnotdesubsolCaracter">
    <w:name w:val="Text notă de subsol Caracter"/>
    <w:basedOn w:val="Fontdeparagrafimplicit"/>
    <w:link w:val="Textnotdesubsol"/>
    <w:uiPriority w:val="99"/>
    <w:semiHidden/>
    <w:rsid w:val="006A77BF"/>
    <w:rPr>
      <w:noProof/>
      <w:sz w:val="20"/>
      <w:szCs w:val="20"/>
    </w:rPr>
  </w:style>
  <w:style w:type="character" w:styleId="Referinnotdesubsol">
    <w:name w:val="footnote reference"/>
    <w:basedOn w:val="Fontdeparagrafimplicit"/>
    <w:uiPriority w:val="99"/>
    <w:semiHidden/>
    <w:unhideWhenUsed/>
    <w:rsid w:val="006A7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C601-E431-4EF2-BD6B-52E0EC6F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9455</Words>
  <Characters>53897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2025-12-12T10:34:00Z</dcterms:created>
  <dcterms:modified xsi:type="dcterms:W3CDTF">2025-12-12T10:34:00Z</dcterms:modified>
</cp:coreProperties>
</file>